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0B51CC">
      <w:pPr>
        <w:spacing w:line="480" w:lineRule="auto"/>
        <w:rPr>
          <w:rFonts w:ascii="Arial" w:hAnsi="Arial"/>
          <w:b/>
          <w:bCs w:val="0"/>
          <w:rtl/>
        </w:rPr>
      </w:pPr>
    </w:p>
    <w:p w:rsidR="00E85552" w:rsidRPr="00B15D43" w:rsidRDefault="00E85552" w:rsidP="00E85552">
      <w:pPr>
        <w:pStyle w:val="Heading1"/>
        <w:shd w:val="clear" w:color="auto" w:fill="0070C0"/>
        <w:spacing w:before="0" w:after="0" w:line="480" w:lineRule="auto"/>
        <w:ind w:left="-23"/>
        <w:jc w:val="center"/>
        <w:rPr>
          <w:rFonts w:ascii="Arial" w:hAnsi="Arial"/>
          <w:b w:val="0"/>
          <w:color w:val="FFFFFF"/>
          <w:kern w:val="0"/>
          <w:szCs w:val="32"/>
          <w:rtl/>
          <w:lang w:val="en-US" w:eastAsia="en-US"/>
        </w:rPr>
      </w:pPr>
      <w:r w:rsidRPr="00B15D43">
        <w:rPr>
          <w:rFonts w:ascii="Arial" w:hAnsi="Arial"/>
          <w:b w:val="0"/>
          <w:color w:val="FFFFFF"/>
          <w:kern w:val="0"/>
          <w:szCs w:val="32"/>
          <w:rtl/>
          <w:lang w:val="en-US" w:eastAsia="en-US"/>
        </w:rPr>
        <w:t>הקרן הלאומית למחקר מדעי יישומי והנדסי (מי"ה)</w:t>
      </w:r>
    </w:p>
    <w:p w:rsidR="00E85552" w:rsidRPr="00B15D43" w:rsidRDefault="00E85552" w:rsidP="00E85552">
      <w:pPr>
        <w:pStyle w:val="Heading1"/>
        <w:shd w:val="clear" w:color="auto" w:fill="0070C0"/>
        <w:spacing w:before="0" w:after="0" w:line="480" w:lineRule="auto"/>
        <w:ind w:left="-23"/>
        <w:jc w:val="center"/>
        <w:rPr>
          <w:rFonts w:ascii="Arial" w:hAnsi="Arial"/>
          <w:b w:val="0"/>
          <w:color w:val="FFFFFF"/>
          <w:kern w:val="0"/>
          <w:szCs w:val="32"/>
          <w:rtl/>
          <w:lang w:val="en-US" w:eastAsia="en-US"/>
        </w:rPr>
      </w:pPr>
      <w:r w:rsidRPr="00B15D43">
        <w:rPr>
          <w:rFonts w:ascii="Arial" w:hAnsi="Arial"/>
          <w:b w:val="0"/>
          <w:color w:val="FFFFFF"/>
          <w:kern w:val="0"/>
          <w:szCs w:val="32"/>
          <w:rtl/>
          <w:lang w:val="en-US" w:eastAsia="en-US"/>
        </w:rPr>
        <w:t xml:space="preserve">קול קורא להגשת </w:t>
      </w:r>
      <w:r>
        <w:rPr>
          <w:rFonts w:ascii="Arial" w:hAnsi="Arial" w:hint="cs"/>
          <w:b w:val="0"/>
          <w:color w:val="FFFFFF"/>
          <w:kern w:val="0"/>
          <w:szCs w:val="32"/>
          <w:rtl/>
          <w:lang w:val="en-US" w:eastAsia="en-US"/>
        </w:rPr>
        <w:t>קדם-</w:t>
      </w:r>
      <w:r w:rsidRPr="00B15D43">
        <w:rPr>
          <w:rFonts w:ascii="Arial" w:hAnsi="Arial"/>
          <w:b w:val="0"/>
          <w:color w:val="FFFFFF"/>
          <w:kern w:val="0"/>
          <w:szCs w:val="32"/>
          <w:rtl/>
          <w:lang w:val="en-US" w:eastAsia="en-US"/>
        </w:rPr>
        <w:t xml:space="preserve">הצעות מחקר לשנת </w:t>
      </w:r>
      <w:r>
        <w:rPr>
          <w:rFonts w:ascii="Arial" w:hAnsi="Arial" w:hint="cs"/>
          <w:b w:val="0"/>
          <w:color w:val="FFFFFF"/>
          <w:kern w:val="0"/>
          <w:szCs w:val="32"/>
          <w:rtl/>
          <w:lang w:val="en-US" w:eastAsia="en-US"/>
        </w:rPr>
        <w:t>2018</w:t>
      </w:r>
    </w:p>
    <w:p w:rsidR="00E85552" w:rsidRPr="00AA1074" w:rsidRDefault="00E85552" w:rsidP="00E85552">
      <w:pPr>
        <w:pStyle w:val="Heading1"/>
        <w:shd w:val="clear" w:color="auto" w:fill="0070C0"/>
        <w:spacing w:before="0" w:after="0" w:line="480" w:lineRule="auto"/>
        <w:ind w:left="-23"/>
        <w:jc w:val="center"/>
        <w:rPr>
          <w:rFonts w:ascii="Arial" w:hAnsi="Arial"/>
          <w:b w:val="0"/>
          <w:color w:val="FFFFFF"/>
          <w:kern w:val="0"/>
          <w:szCs w:val="32"/>
          <w:lang w:val="en-US" w:eastAsia="en-US"/>
        </w:rPr>
      </w:pPr>
      <w:r>
        <w:rPr>
          <w:rFonts w:ascii="Arial" w:hAnsi="Arial" w:hint="cs"/>
          <w:b w:val="0"/>
          <w:color w:val="FFFFFF"/>
          <w:kern w:val="0"/>
          <w:szCs w:val="32"/>
          <w:rtl/>
          <w:lang w:val="en-US" w:eastAsia="en-US"/>
        </w:rPr>
        <w:t>בתחומי</w:t>
      </w:r>
      <w:r w:rsidRPr="00B15D43">
        <w:rPr>
          <w:rFonts w:ascii="Arial" w:hAnsi="Arial"/>
          <w:b w:val="0"/>
          <w:color w:val="FFFFFF"/>
          <w:kern w:val="0"/>
          <w:szCs w:val="32"/>
          <w:rtl/>
          <w:lang w:val="en-US" w:eastAsia="en-US"/>
        </w:rPr>
        <w:t xml:space="preserve"> ההנדסה</w:t>
      </w:r>
      <w:r>
        <w:rPr>
          <w:rFonts w:ascii="Arial" w:hAnsi="Arial" w:hint="cs"/>
          <w:b w:val="0"/>
          <w:color w:val="FFFFFF"/>
          <w:kern w:val="0"/>
          <w:szCs w:val="32"/>
          <w:rtl/>
          <w:lang w:val="en-US" w:eastAsia="en-US"/>
        </w:rPr>
        <w:t>: רובוטיקה; מכשור רפואי; מגה נתונים</w:t>
      </w:r>
      <w:r>
        <w:rPr>
          <w:rFonts w:hint="cs"/>
          <w:szCs w:val="32"/>
          <w:rtl/>
        </w:rPr>
        <w:t xml:space="preserve"> </w:t>
      </w:r>
    </w:p>
    <w:p w:rsidR="008C229D" w:rsidRPr="00E85552" w:rsidRDefault="008C229D" w:rsidP="008C229D">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Pr="00EE673E" w:rsidRDefault="00A2383E" w:rsidP="000B51CC">
      <w:pPr>
        <w:spacing w:line="480" w:lineRule="auto"/>
      </w:pPr>
    </w:p>
    <w:p w:rsidR="00A2383E" w:rsidRDefault="00A2383E" w:rsidP="000B51CC">
      <w:pPr>
        <w:pStyle w:val="Heading1"/>
        <w:numPr>
          <w:ilvl w:val="0"/>
          <w:numId w:val="6"/>
        </w:numPr>
        <w:spacing w:before="0" w:after="0" w:line="480" w:lineRule="auto"/>
        <w:rPr>
          <w:rtl/>
        </w:rPr>
      </w:pPr>
      <w:r w:rsidRPr="00BC580E">
        <w:rPr>
          <w:rtl/>
        </w:rPr>
        <w:t>כללי:</w:t>
      </w:r>
    </w:p>
    <w:p w:rsidR="00E85552" w:rsidRDefault="00E85552" w:rsidP="00E85552">
      <w:pPr>
        <w:pStyle w:val="BodyText"/>
        <w:spacing w:line="480" w:lineRule="auto"/>
        <w:ind w:left="360"/>
        <w:rPr>
          <w:rFonts w:ascii="Arial" w:hAnsi="Arial"/>
          <w:b/>
          <w:bCs w:val="0"/>
          <w:szCs w:val="24"/>
          <w:rtl/>
          <w:lang w:val="en-US" w:eastAsia="en-US"/>
        </w:rPr>
      </w:pPr>
      <w:r>
        <w:rPr>
          <w:rFonts w:ascii="Arial" w:hAnsi="Arial"/>
          <w:b/>
          <w:bCs w:val="0"/>
          <w:szCs w:val="24"/>
          <w:rtl/>
          <w:lang w:val="en-US" w:eastAsia="en-US"/>
        </w:rPr>
        <w:t>משרד המדע והטכנולוגיה</w:t>
      </w:r>
      <w:r w:rsidRPr="00FA2715">
        <w:rPr>
          <w:rFonts w:ascii="Arial" w:hAnsi="Arial"/>
          <w:b/>
          <w:bCs w:val="0"/>
          <w:szCs w:val="24"/>
          <w:rtl/>
          <w:lang w:val="en-US" w:eastAsia="en-US"/>
        </w:rPr>
        <w:t xml:space="preserve"> (להלן – </w:t>
      </w:r>
      <w:r w:rsidRPr="00EA04B6">
        <w:rPr>
          <w:rFonts w:ascii="Arial" w:hAnsi="Arial"/>
          <w:szCs w:val="24"/>
          <w:rtl/>
          <w:lang w:val="en-US" w:eastAsia="en-US"/>
        </w:rPr>
        <w:t>המשרד</w:t>
      </w:r>
      <w:r w:rsidRPr="00FA2715">
        <w:rPr>
          <w:rFonts w:ascii="Arial" w:hAnsi="Arial"/>
          <w:b/>
          <w:bCs w:val="0"/>
          <w:szCs w:val="24"/>
          <w:rtl/>
          <w:lang w:val="en-US" w:eastAsia="en-US"/>
        </w:rPr>
        <w:t>) אמון על פיתוח מחקר מדעי יישומי ומחקר הנדסי. כיום מדינת ישראל פועלת במספר תחומים לעידוד המחקר והפיתוח במערך המורכב מהמחקר הבסיסי ועד למו"פ התעשייתי. בעוד שהקרנות הקיימות מספקות מענה הולם בעיקר למחקר בסיסי, לא קיים מענה מספק לתמיכה במחקר מדעי יישומי ובמחקר הנדסי. חוסר התמיכה במחקר מדעי יישומי ובמחקר הנדסי מוביל באופן ישיר לירידה בדירוג העולמי של ישראל, בכל הקשור למדעי ההנדסה (לדוגמה, בשנת 1984 ישראל דורגה בין שלוש המדינות המובילות בפרסומים בתחום ואילו לאחרונה דורגה בחמישייה השנייה ב</w:t>
      </w:r>
      <w:r>
        <w:rPr>
          <w:rFonts w:ascii="Arial" w:hAnsi="Arial"/>
          <w:b/>
          <w:bCs w:val="0"/>
          <w:szCs w:val="24"/>
          <w:rtl/>
          <w:lang w:val="en-US" w:eastAsia="en-US"/>
        </w:rPr>
        <w:t>לבד).</w:t>
      </w:r>
      <w:r>
        <w:rPr>
          <w:rFonts w:ascii="Arial" w:hAnsi="Arial" w:hint="cs"/>
          <w:b/>
          <w:bCs w:val="0"/>
          <w:szCs w:val="24"/>
          <w:rtl/>
          <w:lang w:val="en-US" w:eastAsia="en-US"/>
        </w:rPr>
        <w:t xml:space="preserve"> </w:t>
      </w:r>
    </w:p>
    <w:p w:rsidR="00E85552" w:rsidRDefault="00E85552" w:rsidP="00E85552">
      <w:pPr>
        <w:pStyle w:val="BodyText"/>
        <w:spacing w:line="480" w:lineRule="auto"/>
        <w:ind w:left="360"/>
        <w:rPr>
          <w:rFonts w:ascii="Arial" w:hAnsi="Arial"/>
          <w:b/>
          <w:bCs w:val="0"/>
          <w:szCs w:val="24"/>
          <w:rtl/>
          <w:lang w:val="en-US" w:eastAsia="en-US"/>
        </w:rPr>
      </w:pPr>
    </w:p>
    <w:p w:rsidR="00E85552" w:rsidRDefault="00E85552" w:rsidP="00E85552">
      <w:pPr>
        <w:pStyle w:val="BodyText"/>
        <w:spacing w:line="480" w:lineRule="auto"/>
        <w:ind w:left="360"/>
        <w:rPr>
          <w:rFonts w:ascii="Arial" w:hAnsi="Arial"/>
          <w:b/>
          <w:bCs w:val="0"/>
          <w:szCs w:val="24"/>
          <w:rtl/>
          <w:lang w:val="en-US" w:eastAsia="en-US"/>
        </w:rPr>
      </w:pPr>
      <w:r w:rsidRPr="00FA2715">
        <w:rPr>
          <w:rFonts w:ascii="Arial" w:hAnsi="Arial"/>
          <w:b/>
          <w:bCs w:val="0"/>
          <w:szCs w:val="24"/>
          <w:rtl/>
          <w:lang w:val="en-US" w:eastAsia="en-US"/>
        </w:rPr>
        <w:t xml:space="preserve">המשרד זיהה את החסר במקורות למענקי מחקר במדע יישומי ומחקר הנדסי במערכת האקדמית בישראל. לפיכך, החליט המשרד על הקמת תכנית מענקי מחקר לעידוד ולחיזוק המחקר המדעי היישומי והמחקר ההנדסי, במטרה ליצור מסה קריטית של ידע וכוח אדם </w:t>
      </w:r>
      <w:r w:rsidRPr="00FA2715">
        <w:rPr>
          <w:rFonts w:ascii="Arial" w:hAnsi="Arial"/>
          <w:b/>
          <w:bCs w:val="0"/>
          <w:szCs w:val="24"/>
          <w:rtl/>
          <w:lang w:val="en-US" w:eastAsia="en-US"/>
        </w:rPr>
        <w:lastRenderedPageBreak/>
        <w:t>בתחום. חיזוק המחקר בתחום</w:t>
      </w:r>
      <w:r>
        <w:rPr>
          <w:rFonts w:ascii="Arial" w:hAnsi="Arial" w:hint="cs"/>
          <w:b/>
          <w:bCs w:val="0"/>
          <w:szCs w:val="24"/>
          <w:rtl/>
          <w:lang w:val="en-US" w:eastAsia="en-US"/>
        </w:rPr>
        <w:t xml:space="preserve"> זה</w:t>
      </w:r>
      <w:r w:rsidRPr="00FA2715">
        <w:rPr>
          <w:rFonts w:ascii="Arial" w:hAnsi="Arial"/>
          <w:b/>
          <w:bCs w:val="0"/>
          <w:szCs w:val="24"/>
          <w:rtl/>
          <w:lang w:val="en-US" w:eastAsia="en-US"/>
        </w:rPr>
        <w:t xml:space="preserve"> יתרום ישירות לחיזוק הסגל האקדמי בתחום המדע היישומי וההנדסי באוניברסיטאות, במכללות ובמכוני המחקר, ובכך יביא לחיזוקה של האקדמיה, התעשייה, מערכת הביטחון הישראלית וכלכלת ישראל בתחומים אלה.</w:t>
      </w:r>
    </w:p>
    <w:p w:rsidR="00E85552" w:rsidRPr="00264770" w:rsidRDefault="00E85552" w:rsidP="00E85552">
      <w:pPr>
        <w:pStyle w:val="BodyText"/>
        <w:spacing w:line="480" w:lineRule="auto"/>
        <w:rPr>
          <w:rFonts w:ascii="Arial" w:hAnsi="Arial"/>
          <w:szCs w:val="24"/>
          <w:rtl/>
          <w:lang w:eastAsia="en-US"/>
        </w:rPr>
      </w:pPr>
      <w:r w:rsidRPr="007043F8">
        <w:rPr>
          <w:rFonts w:ascii="Arial" w:hAnsi="Arial"/>
          <w:szCs w:val="24"/>
          <w:rtl/>
          <w:lang w:eastAsia="en-US"/>
        </w:rPr>
        <w:t xml:space="preserve">לצורך כך מפרסם המשרד קול קורא </w:t>
      </w:r>
      <w:r w:rsidRPr="007043F8">
        <w:rPr>
          <w:rFonts w:ascii="Arial" w:hAnsi="Arial" w:hint="cs"/>
          <w:szCs w:val="24"/>
          <w:rtl/>
          <w:lang w:eastAsia="en-US"/>
        </w:rPr>
        <w:t>ל</w:t>
      </w:r>
      <w:r>
        <w:rPr>
          <w:rFonts w:ascii="Arial" w:hAnsi="Arial" w:hint="cs"/>
          <w:szCs w:val="24"/>
          <w:rtl/>
          <w:lang w:eastAsia="en-US"/>
        </w:rPr>
        <w:t>קבלת קדם-</w:t>
      </w:r>
      <w:r w:rsidRPr="007043F8">
        <w:rPr>
          <w:rFonts w:ascii="Arial" w:hAnsi="Arial" w:hint="cs"/>
          <w:szCs w:val="24"/>
          <w:rtl/>
          <w:lang w:eastAsia="en-US"/>
        </w:rPr>
        <w:t xml:space="preserve">הצעות מחקר </w:t>
      </w:r>
      <w:r w:rsidRPr="00264770">
        <w:rPr>
          <w:rFonts w:ascii="Arial" w:hAnsi="Arial" w:hint="eastAsia"/>
          <w:szCs w:val="24"/>
          <w:rtl/>
          <w:lang w:eastAsia="en-US"/>
        </w:rPr>
        <w:t>למחקרים</w:t>
      </w:r>
      <w:r w:rsidRPr="00264770">
        <w:rPr>
          <w:rFonts w:ascii="Arial" w:hAnsi="Arial"/>
          <w:szCs w:val="24"/>
          <w:rtl/>
          <w:lang w:eastAsia="en-US"/>
        </w:rPr>
        <w:t xml:space="preserve"> </w:t>
      </w:r>
      <w:r w:rsidRPr="00264770">
        <w:rPr>
          <w:rFonts w:ascii="Arial" w:hAnsi="Arial" w:hint="eastAsia"/>
          <w:szCs w:val="24"/>
          <w:rtl/>
          <w:lang w:eastAsia="en-US"/>
        </w:rPr>
        <w:t>יישומיים</w:t>
      </w:r>
      <w:r w:rsidRPr="00264770">
        <w:rPr>
          <w:rFonts w:ascii="Arial" w:hAnsi="Arial"/>
          <w:szCs w:val="24"/>
          <w:rtl/>
          <w:lang w:eastAsia="en-US"/>
        </w:rPr>
        <w:t xml:space="preserve"> ו/או הנדסיים חדשניים </w:t>
      </w:r>
      <w:r w:rsidRPr="00264770">
        <w:rPr>
          <w:rFonts w:ascii="Arial" w:hAnsi="Arial" w:hint="eastAsia"/>
          <w:szCs w:val="24"/>
          <w:rtl/>
          <w:lang w:eastAsia="en-US"/>
        </w:rPr>
        <w:t>בתחומי</w:t>
      </w:r>
      <w:r w:rsidRPr="00264770">
        <w:rPr>
          <w:rFonts w:ascii="Arial" w:hAnsi="Arial"/>
          <w:szCs w:val="24"/>
          <w:rtl/>
          <w:lang w:eastAsia="en-US"/>
        </w:rPr>
        <w:t xml:space="preserve"> </w:t>
      </w:r>
      <w:r w:rsidRPr="00264770">
        <w:rPr>
          <w:rFonts w:ascii="Arial" w:hAnsi="Arial" w:hint="eastAsia"/>
          <w:szCs w:val="24"/>
          <w:rtl/>
          <w:lang w:eastAsia="en-US"/>
        </w:rPr>
        <w:t>ההנדסה</w:t>
      </w:r>
      <w:r w:rsidRPr="00264770">
        <w:rPr>
          <w:rFonts w:ascii="Arial" w:hAnsi="Arial"/>
          <w:szCs w:val="24"/>
          <w:rtl/>
          <w:lang w:eastAsia="en-US"/>
        </w:rPr>
        <w:t xml:space="preserve"> </w:t>
      </w:r>
      <w:r w:rsidRPr="00264770">
        <w:rPr>
          <w:rFonts w:ascii="Arial" w:hAnsi="Arial" w:hint="eastAsia"/>
          <w:szCs w:val="24"/>
          <w:rtl/>
          <w:lang w:eastAsia="en-US"/>
        </w:rPr>
        <w:t>הבאים</w:t>
      </w:r>
      <w:r w:rsidRPr="00264770">
        <w:rPr>
          <w:rFonts w:ascii="Arial" w:hAnsi="Arial"/>
          <w:szCs w:val="24"/>
          <w:rtl/>
          <w:lang w:eastAsia="en-US"/>
        </w:rPr>
        <w:t>:</w:t>
      </w:r>
    </w:p>
    <w:p w:rsidR="00E85552" w:rsidRPr="00E85552" w:rsidRDefault="00E85552" w:rsidP="00E85552">
      <w:pPr>
        <w:pStyle w:val="BodyText"/>
        <w:numPr>
          <w:ilvl w:val="0"/>
          <w:numId w:val="35"/>
        </w:numPr>
        <w:spacing w:line="480" w:lineRule="auto"/>
        <w:rPr>
          <w:rFonts w:ascii="Arial" w:hAnsi="Arial"/>
          <w:b/>
          <w:bCs w:val="0"/>
          <w:szCs w:val="24"/>
          <w:rtl/>
          <w:lang w:val="en-US" w:eastAsia="en-US"/>
        </w:rPr>
      </w:pPr>
      <w:r w:rsidRPr="00505B14">
        <w:rPr>
          <w:rFonts w:ascii="Arial" w:hAnsi="Arial" w:hint="cs"/>
          <w:rtl/>
          <w:lang w:val="en-US"/>
        </w:rPr>
        <w:t xml:space="preserve">רובוטיקה </w:t>
      </w:r>
      <w:r>
        <w:rPr>
          <w:rFonts w:ascii="Arial" w:hAnsi="Arial" w:hint="cs"/>
          <w:rtl/>
          <w:lang w:val="en-US"/>
        </w:rPr>
        <w:t>-</w:t>
      </w:r>
      <w:r w:rsidRPr="00505B14">
        <w:rPr>
          <w:rFonts w:ascii="Arial" w:hAnsi="Arial" w:hint="cs"/>
          <w:rtl/>
          <w:lang w:val="en-US"/>
        </w:rPr>
        <w:t xml:space="preserve"> </w:t>
      </w:r>
      <w:r w:rsidRPr="00505B14">
        <w:rPr>
          <w:rFonts w:ascii="Arial" w:hAnsi="Arial"/>
          <w:lang w:val="en-US"/>
        </w:rPr>
        <w:t>Robotics</w:t>
      </w:r>
      <w:r w:rsidRPr="00E85552">
        <w:rPr>
          <w:rFonts w:ascii="Arial" w:hAnsi="Arial"/>
          <w:b/>
          <w:bCs w:val="0"/>
          <w:szCs w:val="24"/>
          <w:rtl/>
          <w:lang w:val="en-US" w:eastAsia="en-US"/>
        </w:rPr>
        <w:t xml:space="preserve"> </w:t>
      </w:r>
      <w:r w:rsidR="002E5319">
        <w:rPr>
          <w:rFonts w:ascii="Arial" w:hAnsi="Arial" w:hint="cs"/>
          <w:b/>
          <w:bCs w:val="0"/>
          <w:szCs w:val="24"/>
          <w:rtl/>
          <w:lang w:val="en-US" w:eastAsia="en-US"/>
        </w:rPr>
        <w:t xml:space="preserve">- </w:t>
      </w:r>
      <w:r w:rsidRPr="00E85552">
        <w:rPr>
          <w:rFonts w:ascii="Arial" w:hAnsi="Arial"/>
          <w:b/>
          <w:bCs w:val="0"/>
          <w:szCs w:val="24"/>
          <w:rtl/>
          <w:lang w:val="en-US" w:eastAsia="en-US"/>
        </w:rPr>
        <w:t>מחקר בינתחומי הנוגע לבניית רובוטים - מכשירים היכולים לנוע ולהגיב לפי מידע מחיישנים. נכלל בזאת מחקר ופיתוח בהנדסת אלקטרוניקה, מדעי המחשב, תכנות ובפרט הנדסת תוכנה, מכונות ויצור.</w:t>
      </w:r>
    </w:p>
    <w:p w:rsidR="00E85552" w:rsidRPr="00E85552" w:rsidRDefault="00E85552" w:rsidP="00E85552">
      <w:pPr>
        <w:pStyle w:val="BodyText"/>
        <w:numPr>
          <w:ilvl w:val="0"/>
          <w:numId w:val="24"/>
        </w:numPr>
        <w:spacing w:line="480" w:lineRule="auto"/>
        <w:rPr>
          <w:rFonts w:ascii="Arial" w:hAnsi="Arial"/>
          <w:rtl/>
          <w:lang w:val="en-US"/>
        </w:rPr>
      </w:pPr>
      <w:r w:rsidRPr="00E85552">
        <w:rPr>
          <w:rFonts w:ascii="Arial" w:hAnsi="Arial" w:hint="cs"/>
          <w:rtl/>
          <w:lang w:val="en-US"/>
        </w:rPr>
        <w:t xml:space="preserve">מכשור רפואי - </w:t>
      </w:r>
      <w:r w:rsidRPr="00E85552">
        <w:rPr>
          <w:rFonts w:ascii="Arial" w:hAnsi="Arial"/>
          <w:lang w:val="en-US"/>
        </w:rPr>
        <w:t>Medical Devices</w:t>
      </w:r>
      <w:r w:rsidRPr="00E85552">
        <w:rPr>
          <w:rFonts w:ascii="Arial" w:hAnsi="Arial"/>
          <w:b/>
          <w:bCs w:val="0"/>
          <w:szCs w:val="24"/>
          <w:rtl/>
          <w:lang w:val="en-US" w:eastAsia="en-US"/>
        </w:rPr>
        <w:t xml:space="preserve"> </w:t>
      </w:r>
      <w:r w:rsidR="002E5319">
        <w:rPr>
          <w:rFonts w:ascii="Arial" w:hAnsi="Arial" w:hint="cs"/>
          <w:b/>
          <w:bCs w:val="0"/>
          <w:szCs w:val="24"/>
          <w:rtl/>
          <w:lang w:val="en-US" w:eastAsia="en-US"/>
        </w:rPr>
        <w:t xml:space="preserve">- </w:t>
      </w:r>
      <w:r w:rsidRPr="00E85552">
        <w:rPr>
          <w:rFonts w:ascii="Arial" w:hAnsi="Arial"/>
          <w:b/>
          <w:bCs w:val="0"/>
          <w:szCs w:val="24"/>
          <w:rtl/>
          <w:lang w:val="en-US" w:eastAsia="en-US"/>
        </w:rPr>
        <w:t>מוצרים טכנולוגיים המשמשים צרכים רפואיים, מניעתיים, אבחוניים או טיפוליים, כגון מכשירי דימות רפואי, מכשירי רנטגן, אולטרסאונד, הרדמה, אנדוסקופיה, מערכות ממוחשבות שונות.</w:t>
      </w:r>
    </w:p>
    <w:p w:rsidR="00E85552" w:rsidRPr="00E85552" w:rsidRDefault="00E85552" w:rsidP="00E85552">
      <w:pPr>
        <w:pStyle w:val="BodyText"/>
        <w:numPr>
          <w:ilvl w:val="0"/>
          <w:numId w:val="24"/>
        </w:numPr>
        <w:spacing w:line="480" w:lineRule="auto"/>
        <w:rPr>
          <w:rFonts w:ascii="Arial" w:hAnsi="Arial"/>
          <w:rtl/>
          <w:lang w:val="en-US"/>
        </w:rPr>
      </w:pPr>
      <w:r w:rsidRPr="00E85552">
        <w:rPr>
          <w:rFonts w:ascii="Arial" w:hAnsi="Arial" w:hint="cs"/>
          <w:rtl/>
          <w:lang w:val="en-US"/>
        </w:rPr>
        <w:t xml:space="preserve">מגה נתונים - </w:t>
      </w:r>
      <w:r w:rsidRPr="00E85552">
        <w:rPr>
          <w:rFonts w:ascii="Arial" w:hAnsi="Arial"/>
          <w:lang w:val="en-US"/>
        </w:rPr>
        <w:t>Big Data</w:t>
      </w:r>
      <w:r w:rsidRPr="00E85552">
        <w:rPr>
          <w:rFonts w:ascii="Arial" w:hAnsi="Arial" w:hint="cs"/>
          <w:szCs w:val="24"/>
          <w:rtl/>
          <w:lang w:eastAsia="en-US"/>
        </w:rPr>
        <w:t xml:space="preserve"> </w:t>
      </w:r>
      <w:r w:rsidR="002E5319" w:rsidRPr="00061797">
        <w:rPr>
          <w:rFonts w:ascii="Arial" w:hAnsi="Arial" w:hint="cs"/>
          <w:b/>
          <w:bCs w:val="0"/>
          <w:szCs w:val="24"/>
          <w:rtl/>
          <w:lang w:eastAsia="en-US"/>
        </w:rPr>
        <w:t xml:space="preserve">- </w:t>
      </w:r>
      <w:r w:rsidRPr="00E85552">
        <w:rPr>
          <w:rFonts w:ascii="Arial" w:hAnsi="Arial"/>
          <w:b/>
          <w:bCs w:val="0"/>
          <w:szCs w:val="24"/>
          <w:rtl/>
          <w:lang w:val="en-US" w:eastAsia="en-US"/>
        </w:rPr>
        <w:t>האתגר בניהול נתוני עתק הפך תחום זה לעניין מרכזי בטכנולוגיית מידע, כאשר מסדי הנתונים היחסיים הקיימים אינם בנויים לאחסון ולניתוח מידע רב והטרוגני. דוגמאות ליישומים: רפואה, ביולוגיה, פיזיקה, לוחמת סייבר ותעשייה.</w:t>
      </w:r>
    </w:p>
    <w:p w:rsidR="00E85552" w:rsidRPr="00E85552" w:rsidRDefault="00E85552" w:rsidP="00E85552">
      <w:pPr>
        <w:pStyle w:val="BodyText"/>
        <w:spacing w:line="480" w:lineRule="auto"/>
        <w:rPr>
          <w:rFonts w:ascii="Arial" w:hAnsi="Arial"/>
          <w:b/>
          <w:bCs w:val="0"/>
          <w:szCs w:val="24"/>
          <w:rtl/>
          <w:lang w:val="en-US" w:eastAsia="en-US"/>
        </w:rPr>
      </w:pPr>
    </w:p>
    <w:p w:rsidR="002E5319" w:rsidRDefault="00E85552" w:rsidP="00195D01">
      <w:pPr>
        <w:pStyle w:val="BodyText"/>
        <w:spacing w:line="480" w:lineRule="auto"/>
        <w:rPr>
          <w:rFonts w:ascii="Arial" w:hAnsi="Arial"/>
          <w:sz w:val="28"/>
          <w:szCs w:val="28"/>
          <w:rtl/>
          <w:lang w:val="en-US" w:eastAsia="en-US"/>
        </w:rPr>
      </w:pPr>
      <w:r w:rsidRPr="002E5319">
        <w:rPr>
          <w:rFonts w:ascii="Arial" w:hAnsi="Arial"/>
          <w:sz w:val="28"/>
          <w:szCs w:val="28"/>
          <w:rtl/>
          <w:lang w:val="en-US" w:eastAsia="en-US"/>
        </w:rPr>
        <w:t xml:space="preserve">יש לציין כי הצעות מחקר </w:t>
      </w:r>
      <w:r w:rsidR="00195D01">
        <w:rPr>
          <w:rFonts w:ascii="Arial" w:hAnsi="Arial" w:hint="cs"/>
          <w:sz w:val="28"/>
          <w:szCs w:val="28"/>
          <w:rtl/>
          <w:lang w:val="en-US" w:eastAsia="en-US"/>
        </w:rPr>
        <w:t xml:space="preserve">בתחומי הנדסה לעיל המתייחסות לנושאי הגיל השלישי יוכלו להיות מוגשות אך ורק במסגרת קול קורא זה ולא במסגרת הקול הקורא של הגיל השלישי. </w:t>
      </w:r>
    </w:p>
    <w:p w:rsidR="00195D01" w:rsidRPr="00195D01" w:rsidRDefault="00195D01" w:rsidP="00195D01">
      <w:pPr>
        <w:pStyle w:val="BodyText"/>
        <w:spacing w:line="480" w:lineRule="auto"/>
        <w:rPr>
          <w:rFonts w:ascii="Arial" w:hAnsi="Arial"/>
          <w:sz w:val="28"/>
          <w:szCs w:val="28"/>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lastRenderedPageBreak/>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B15D43" w:rsidRDefault="000917C8" w:rsidP="00E85552">
      <w:pPr>
        <w:tabs>
          <w:tab w:val="right" w:pos="-58"/>
        </w:tabs>
        <w:spacing w:line="480" w:lineRule="auto"/>
        <w:jc w:val="both"/>
        <w:rPr>
          <w:rFonts w:ascii="Arial" w:hAnsi="Arial"/>
          <w:rtl/>
        </w:rPr>
      </w:pPr>
      <w:r w:rsidRPr="000917C8">
        <w:rPr>
          <w:rFonts w:ascii="Arial" w:hAnsi="Arial"/>
          <w:rtl/>
        </w:rPr>
        <w:t xml:space="preserve">התקציב אשר הוקצה על ידי המשרד לצורך מימון מחקרים במסגרת קול קורא זה, יהיה עד סכום של </w:t>
      </w:r>
      <w:r w:rsidR="00E85552">
        <w:rPr>
          <w:rFonts w:ascii="Arial" w:hAnsi="Arial" w:hint="cs"/>
          <w:rtl/>
        </w:rPr>
        <w:t>35</w:t>
      </w:r>
      <w:r w:rsidRPr="000917C8">
        <w:rPr>
          <w:rFonts w:ascii="Arial" w:hAnsi="Arial"/>
          <w:rtl/>
        </w:rPr>
        <w:t xml:space="preserve"> מיליון ₪, בכפוף לזמינות תקציבית לשנת 2018. המשרד רשאי יהיה להגדיל את התקציב עד </w:t>
      </w:r>
      <w:r w:rsidR="00E85552">
        <w:rPr>
          <w:rFonts w:ascii="Arial" w:hAnsi="Arial" w:hint="cs"/>
          <w:rtl/>
        </w:rPr>
        <w:t>35</w:t>
      </w:r>
      <w:r w:rsidRPr="000917C8">
        <w:rPr>
          <w:rFonts w:ascii="Arial" w:hAnsi="Arial"/>
          <w:rtl/>
        </w:rPr>
        <w:t xml:space="preserve"> מיליון ₪ נוספים.</w:t>
      </w:r>
    </w:p>
    <w:p w:rsidR="007A06A7" w:rsidRDefault="007A06A7" w:rsidP="004640B2">
      <w:pPr>
        <w:tabs>
          <w:tab w:val="right" w:pos="-58"/>
        </w:tabs>
        <w:spacing w:line="480" w:lineRule="auto"/>
        <w:jc w:val="both"/>
        <w:rPr>
          <w:rFonts w:ascii="Arial" w:hAnsi="Arial"/>
          <w:rtl/>
        </w:rPr>
      </w:pPr>
    </w:p>
    <w:p w:rsidR="00E04419" w:rsidRPr="00E04419" w:rsidRDefault="007A06A7" w:rsidP="00E85552">
      <w:pPr>
        <w:tabs>
          <w:tab w:val="right" w:pos="-58"/>
        </w:tabs>
        <w:spacing w:line="480" w:lineRule="auto"/>
        <w:jc w:val="both"/>
        <w:rPr>
          <w:rFonts w:ascii="Arial" w:hAnsi="Arial"/>
          <w:b/>
          <w:bCs w:val="0"/>
          <w:rtl/>
        </w:rPr>
      </w:pPr>
      <w:r>
        <w:rPr>
          <w:rFonts w:ascii="Arial" w:hAnsi="Arial" w:hint="cs"/>
          <w:rtl/>
        </w:rPr>
        <w:t xml:space="preserve">מתוך סכום זה, יוקצה סך של </w:t>
      </w:r>
      <w:r w:rsidR="00E85552">
        <w:rPr>
          <w:rFonts w:ascii="Arial" w:hAnsi="Arial" w:hint="cs"/>
          <w:rtl/>
        </w:rPr>
        <w:t xml:space="preserve">20 </w:t>
      </w:r>
      <w:r>
        <w:rPr>
          <w:rFonts w:ascii="Arial" w:hAnsi="Arial" w:hint="cs"/>
          <w:rtl/>
        </w:rPr>
        <w:t xml:space="preserve">מיליון ₪ לתחום </w:t>
      </w:r>
      <w:r w:rsidR="00E85552">
        <w:rPr>
          <w:rFonts w:ascii="Arial" w:hAnsi="Arial" w:hint="cs"/>
          <w:rtl/>
        </w:rPr>
        <w:t>הרובוטיקה, 7.5 מיליון ₪ לתחום מכשור רפואי</w:t>
      </w:r>
      <w:r>
        <w:rPr>
          <w:rFonts w:ascii="Arial" w:hAnsi="Arial" w:hint="cs"/>
          <w:rtl/>
        </w:rPr>
        <w:t xml:space="preserve"> ו- </w:t>
      </w:r>
      <w:r w:rsidR="00E85552">
        <w:rPr>
          <w:rFonts w:ascii="Arial" w:hAnsi="Arial" w:hint="cs"/>
          <w:rtl/>
        </w:rPr>
        <w:t>7.5</w:t>
      </w:r>
      <w:r>
        <w:rPr>
          <w:rFonts w:ascii="Arial" w:hAnsi="Arial" w:hint="cs"/>
          <w:rtl/>
        </w:rPr>
        <w:t xml:space="preserve"> מיליון ₪ לתחום </w:t>
      </w:r>
      <w:r w:rsidR="00E85552">
        <w:rPr>
          <w:rFonts w:ascii="Arial" w:hAnsi="Arial" w:hint="cs"/>
          <w:rtl/>
        </w:rPr>
        <w:t>מגה נתונים</w:t>
      </w:r>
      <w:r w:rsidR="00592C8A" w:rsidRPr="00E04419">
        <w:rPr>
          <w:rFonts w:ascii="Arial" w:hAnsi="Arial" w:hint="cs"/>
          <w:b/>
          <w:bCs w:val="0"/>
          <w:rtl/>
        </w:rPr>
        <w:t xml:space="preserve"> (אם התקציב יוגדל, </w:t>
      </w:r>
      <w:r w:rsidR="00E85552" w:rsidRPr="00E04419">
        <w:rPr>
          <w:rFonts w:ascii="Arial" w:hAnsi="Arial" w:hint="cs"/>
          <w:b/>
          <w:bCs w:val="0"/>
          <w:rtl/>
        </w:rPr>
        <w:t>יחולק הסכום המוגדל ביחס שווה בין התחומים</w:t>
      </w:r>
      <w:r w:rsidR="00E04419" w:rsidRPr="00E04419">
        <w:rPr>
          <w:rFonts w:ascii="Arial" w:hAnsi="Arial" w:hint="cs"/>
          <w:b/>
          <w:bCs w:val="0"/>
          <w:rtl/>
        </w:rPr>
        <w:t>)</w:t>
      </w:r>
      <w:r w:rsidR="00592C8A" w:rsidRPr="00E04419">
        <w:rPr>
          <w:rFonts w:ascii="Arial" w:hAnsi="Arial" w:hint="cs"/>
          <w:b/>
          <w:bCs w:val="0"/>
          <w:rtl/>
        </w:rPr>
        <w:t>.</w:t>
      </w:r>
    </w:p>
    <w:p w:rsidR="000917C8" w:rsidRPr="00B15D43" w:rsidRDefault="000917C8" w:rsidP="000B51CC">
      <w:pPr>
        <w:tabs>
          <w:tab w:val="right" w:pos="-58"/>
        </w:tabs>
        <w:spacing w:line="480" w:lineRule="auto"/>
        <w:jc w:val="both"/>
        <w:rPr>
          <w:rFonts w:ascii="Arial" w:hAnsi="Arial"/>
          <w:b/>
          <w:bCs w:val="0"/>
          <w:rtl/>
        </w:rPr>
      </w:pPr>
    </w:p>
    <w:p w:rsidR="00B15D43" w:rsidRPr="00060FD3" w:rsidRDefault="00B15D43" w:rsidP="00E85552">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FD0586">
        <w:rPr>
          <w:rFonts w:asciiTheme="minorBidi" w:hAnsiTheme="minorBidi"/>
          <w:b/>
          <w:bCs w:val="0"/>
          <w:szCs w:val="24"/>
          <w:u w:val="single"/>
          <w:rtl/>
          <w:lang w:eastAsia="en-US"/>
        </w:rPr>
        <w:t>עד</w:t>
      </w:r>
      <w:r w:rsidRPr="00060FD3">
        <w:rPr>
          <w:rFonts w:asciiTheme="minorBidi" w:hAnsiTheme="minorBidi"/>
          <w:b/>
          <w:bCs w:val="0"/>
          <w:szCs w:val="24"/>
          <w:rtl/>
          <w:lang w:eastAsia="en-US"/>
        </w:rPr>
        <w:t xml:space="preserve"> </w:t>
      </w:r>
      <w:r>
        <w:rPr>
          <w:rFonts w:asciiTheme="minorBidi" w:hAnsiTheme="minorBidi" w:hint="cs"/>
          <w:szCs w:val="24"/>
          <w:rtl/>
          <w:lang w:val="en-US" w:eastAsia="en-US"/>
        </w:rPr>
        <w:t>0.</w:t>
      </w:r>
      <w:r w:rsidR="00E85552">
        <w:rPr>
          <w:rFonts w:asciiTheme="minorBidi" w:hAnsiTheme="minorBidi" w:hint="cs"/>
          <w:szCs w:val="24"/>
          <w:rtl/>
          <w:lang w:val="en-US" w:eastAsia="en-US"/>
        </w:rPr>
        <w:t>6</w:t>
      </w:r>
      <w:r>
        <w:rPr>
          <w:rFonts w:asciiTheme="minorBidi" w:hAnsiTheme="minorBidi" w:hint="cs"/>
          <w:szCs w:val="24"/>
          <w:rtl/>
          <w:lang w:val="en-US" w:eastAsia="en-US"/>
        </w:rPr>
        <w:t xml:space="preserve"> מיליון</w:t>
      </w:r>
      <w:r w:rsidRPr="00060FD3">
        <w:rPr>
          <w:rFonts w:asciiTheme="minorBidi" w:hAnsiTheme="minorBidi"/>
          <w:szCs w:val="24"/>
          <w:rtl/>
          <w:lang w:eastAsia="en-US"/>
        </w:rPr>
        <w:t xml:space="preserve"> ₪</w:t>
      </w:r>
      <w:r w:rsidRPr="00060FD3">
        <w:rPr>
          <w:rFonts w:asciiTheme="minorBidi" w:hAnsiTheme="minorBidi"/>
          <w:b/>
          <w:bCs w:val="0"/>
          <w:szCs w:val="24"/>
          <w:rtl/>
          <w:lang w:eastAsia="en-US"/>
        </w:rPr>
        <w:t xml:space="preserve"> לתקופה</w:t>
      </w:r>
      <w:r w:rsidR="00EA04B6">
        <w:rPr>
          <w:rFonts w:asciiTheme="minorBidi" w:hAnsiTheme="minorBidi" w:hint="cs"/>
          <w:b/>
          <w:bCs w:val="0"/>
          <w:szCs w:val="24"/>
          <w:rtl/>
          <w:lang w:eastAsia="en-US"/>
        </w:rPr>
        <w:t xml:space="preserve"> של</w:t>
      </w:r>
      <w:r w:rsidRPr="00060FD3">
        <w:rPr>
          <w:rFonts w:asciiTheme="minorBidi" w:hAnsiTheme="minorBidi"/>
          <w:b/>
          <w:bCs w:val="0"/>
          <w:szCs w:val="24"/>
          <w:lang w:val="en-US" w:eastAsia="en-US"/>
        </w:rPr>
        <w:t xml:space="preserve"> </w:t>
      </w:r>
      <w:r w:rsidR="000834EF" w:rsidRPr="003C4083">
        <w:rPr>
          <w:rFonts w:asciiTheme="minorBidi" w:hAnsiTheme="minorBidi" w:hint="eastAsia"/>
          <w:b/>
          <w:bCs w:val="0"/>
          <w:szCs w:val="24"/>
          <w:rtl/>
          <w:lang w:eastAsia="en-US"/>
        </w:rPr>
        <w:t>שלוש</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 (לעניין תקופת המחקר </w:t>
      </w:r>
      <w:r>
        <w:rPr>
          <w:rFonts w:asciiTheme="minorBidi" w:hAnsiTheme="minorBidi"/>
          <w:b/>
          <w:bCs w:val="0"/>
          <w:szCs w:val="24"/>
          <w:rtl/>
          <w:lang w:eastAsia="en-US"/>
        </w:rPr>
        <w:t>–</w:t>
      </w:r>
      <w:r>
        <w:rPr>
          <w:rFonts w:asciiTheme="minorBidi" w:hAnsiTheme="minorBidi" w:hint="cs"/>
          <w:b/>
          <w:bCs w:val="0"/>
          <w:szCs w:val="24"/>
          <w:rtl/>
          <w:lang w:eastAsia="en-US"/>
        </w:rPr>
        <w:t xml:space="preserve"> ראו סעיף ג.2 להלן).</w:t>
      </w:r>
      <w:r w:rsidRPr="00060FD3">
        <w:rPr>
          <w:rFonts w:asciiTheme="minorBidi" w:hAnsiTheme="minorBidi"/>
          <w:b/>
          <w:bCs w:val="0"/>
          <w:szCs w:val="24"/>
          <w:rtl/>
          <w:lang w:eastAsia="en-US"/>
        </w:rPr>
        <w:t xml:space="preserve"> </w:t>
      </w:r>
    </w:p>
    <w:p w:rsidR="00B15D43" w:rsidRPr="00060FD3" w:rsidRDefault="00B15D43" w:rsidP="000B51CC">
      <w:pPr>
        <w:pStyle w:val="BodyText"/>
        <w:spacing w:line="480" w:lineRule="auto"/>
        <w:rPr>
          <w:rFonts w:asciiTheme="minorBidi" w:hAnsiTheme="minorBidi"/>
          <w:b/>
          <w:bCs w:val="0"/>
          <w:szCs w:val="24"/>
          <w:rtl/>
          <w:lang w:eastAsia="en-US"/>
        </w:rPr>
      </w:pPr>
    </w:p>
    <w:p w:rsidR="00B15D43" w:rsidRDefault="00B15D43" w:rsidP="00E85552">
      <w:pPr>
        <w:pStyle w:val="Header"/>
        <w:spacing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יהיה </w:t>
      </w:r>
      <w:r w:rsidRPr="00FD0586">
        <w:rPr>
          <w:rFonts w:asciiTheme="minorBidi" w:hAnsiTheme="minorBidi"/>
          <w:b/>
          <w:bCs w:val="0"/>
          <w:u w:val="single"/>
          <w:rtl/>
          <w:lang w:eastAsia="en-US"/>
        </w:rPr>
        <w:t>עד</w:t>
      </w:r>
      <w:r w:rsidRPr="00060FD3">
        <w:rPr>
          <w:rFonts w:asciiTheme="minorBidi" w:hAnsiTheme="minorBidi"/>
          <w:b/>
          <w:bCs w:val="0"/>
          <w:rtl/>
          <w:lang w:eastAsia="en-US"/>
        </w:rPr>
        <w:t xml:space="preserve"> </w:t>
      </w:r>
      <w:r>
        <w:rPr>
          <w:rFonts w:asciiTheme="minorBidi" w:hAnsiTheme="minorBidi" w:hint="cs"/>
          <w:rtl/>
          <w:lang w:val="en-US" w:eastAsia="en-US"/>
        </w:rPr>
        <w:t>1.</w:t>
      </w:r>
      <w:r w:rsidR="00E85552">
        <w:rPr>
          <w:rFonts w:asciiTheme="minorBidi" w:hAnsiTheme="minorBidi" w:hint="cs"/>
          <w:rtl/>
          <w:lang w:val="en-US" w:eastAsia="en-US"/>
        </w:rPr>
        <w:t>5</w:t>
      </w:r>
      <w:r w:rsidRPr="00F90920">
        <w:rPr>
          <w:rFonts w:asciiTheme="minorBidi" w:hAnsiTheme="minorBidi" w:hint="cs"/>
          <w:rtl/>
          <w:lang w:val="en-US" w:eastAsia="en-US"/>
        </w:rPr>
        <w:t xml:space="preserve"> מיליון</w:t>
      </w:r>
      <w:r>
        <w:rPr>
          <w:rFonts w:asciiTheme="minorBidi" w:hAnsiTheme="minorBidi" w:hint="cs"/>
          <w:b/>
          <w:bCs w:val="0"/>
          <w:rtl/>
          <w:lang w:val="en-US" w:eastAsia="en-US"/>
        </w:rPr>
        <w:t xml:space="preserve"> </w:t>
      </w:r>
      <w:r w:rsidRPr="00060FD3">
        <w:rPr>
          <w:rFonts w:asciiTheme="minorBidi" w:hAnsiTheme="minorBidi"/>
          <w:rtl/>
          <w:lang w:eastAsia="en-US"/>
        </w:rPr>
        <w:t>₪</w:t>
      </w:r>
      <w:r w:rsidRPr="00060FD3">
        <w:rPr>
          <w:rFonts w:asciiTheme="minorBidi" w:hAnsiTheme="minorBidi"/>
          <w:b/>
          <w:bCs w:val="0"/>
          <w:rtl/>
          <w:lang w:eastAsia="en-US"/>
        </w:rPr>
        <w:t xml:space="preserve"> לתקופה של </w:t>
      </w:r>
      <w:r w:rsidR="00BA1E52">
        <w:rPr>
          <w:rFonts w:asciiTheme="minorBidi" w:hAnsiTheme="minorBidi" w:hint="cs"/>
          <w:b/>
          <w:bCs w:val="0"/>
          <w:rtl/>
          <w:lang w:val="en-US" w:eastAsia="en-US"/>
        </w:rPr>
        <w:t>שלוש</w:t>
      </w:r>
      <w:r w:rsidR="00BA1E52" w:rsidRPr="00060FD3">
        <w:rPr>
          <w:rFonts w:asciiTheme="minorBidi" w:hAnsiTheme="minorBidi"/>
          <w:b/>
          <w:bCs w:val="0"/>
          <w:rtl/>
          <w:lang w:eastAsia="en-US"/>
        </w:rPr>
        <w:t xml:space="preserve"> </w:t>
      </w:r>
      <w:r w:rsidRPr="00060FD3">
        <w:rPr>
          <w:rFonts w:asciiTheme="minorBidi" w:hAnsiTheme="minorBidi"/>
          <w:b/>
          <w:bCs w:val="0"/>
          <w:rtl/>
          <w:lang w:eastAsia="en-US"/>
        </w:rPr>
        <w:t>שנים</w:t>
      </w:r>
      <w:r>
        <w:rPr>
          <w:rFonts w:asciiTheme="minorBidi" w:hAnsiTheme="minorBidi" w:hint="cs"/>
          <w:b/>
          <w:bCs w:val="0"/>
          <w:rtl/>
          <w:lang w:eastAsia="en-US"/>
        </w:rPr>
        <w:t xml:space="preserve"> בחלקים שווים. 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הצעה אשר תזכה בתקציב על פי פסקה זו הינה הצעה אשר תוגש על ידי שתי קבוצות מחקר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85552" w:rsidRDefault="00E85552" w:rsidP="00E85552">
      <w:pPr>
        <w:pStyle w:val="Header"/>
        <w:spacing w:line="480" w:lineRule="auto"/>
        <w:jc w:val="both"/>
        <w:rPr>
          <w:rFonts w:asciiTheme="minorBidi" w:hAnsiTheme="minorBidi"/>
          <w:b/>
          <w:bCs w:val="0"/>
          <w:rtl/>
          <w:lang w:eastAsia="en-US"/>
        </w:rPr>
      </w:pPr>
    </w:p>
    <w:p w:rsidR="00E85552" w:rsidRPr="00060FD3" w:rsidRDefault="00E85552" w:rsidP="00E85552">
      <w:pPr>
        <w:pStyle w:val="Header"/>
        <w:spacing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w:t>
      </w:r>
      <w:r>
        <w:rPr>
          <w:rFonts w:asciiTheme="minorBidi" w:hAnsiTheme="minorBidi" w:hint="cs"/>
          <w:b/>
          <w:bCs w:val="0"/>
          <w:rtl/>
          <w:lang w:eastAsia="en-US"/>
        </w:rPr>
        <w:t>שלוש</w:t>
      </w:r>
      <w:r w:rsidRPr="00060FD3">
        <w:rPr>
          <w:rFonts w:asciiTheme="minorBidi" w:hAnsiTheme="minorBidi"/>
          <w:b/>
          <w:bCs w:val="0"/>
          <w:rtl/>
          <w:lang w:eastAsia="en-US"/>
        </w:rPr>
        <w:t xml:space="preserve"> קבוצות מחקר</w:t>
      </w:r>
      <w:r>
        <w:rPr>
          <w:rFonts w:asciiTheme="minorBidi" w:hAnsiTheme="minorBidi" w:hint="cs"/>
          <w:b/>
          <w:bCs w:val="0"/>
          <w:rtl/>
          <w:lang w:eastAsia="en-US"/>
        </w:rPr>
        <w:t xml:space="preserve"> או יותר</w:t>
      </w:r>
      <w:r w:rsidRPr="00060FD3">
        <w:rPr>
          <w:rFonts w:asciiTheme="minorBidi" w:hAnsiTheme="minorBidi"/>
          <w:b/>
          <w:bCs w:val="0"/>
          <w:rtl/>
          <w:lang w:eastAsia="en-US"/>
        </w:rPr>
        <w:t xml:space="preserve"> יהיה </w:t>
      </w:r>
      <w:r w:rsidRPr="00FD0586">
        <w:rPr>
          <w:rFonts w:asciiTheme="minorBidi" w:hAnsiTheme="minorBidi"/>
          <w:b/>
          <w:bCs w:val="0"/>
          <w:u w:val="single"/>
          <w:rtl/>
          <w:lang w:eastAsia="en-US"/>
        </w:rPr>
        <w:t>עד</w:t>
      </w:r>
      <w:r w:rsidRPr="00EA04B6">
        <w:rPr>
          <w:rFonts w:asciiTheme="minorBidi" w:hAnsiTheme="minorBidi"/>
          <w:b/>
          <w:bCs w:val="0"/>
          <w:rtl/>
          <w:lang w:eastAsia="en-US"/>
        </w:rPr>
        <w:t xml:space="preserve"> </w:t>
      </w:r>
      <w:r>
        <w:rPr>
          <w:rFonts w:asciiTheme="minorBidi" w:hAnsiTheme="minorBidi" w:hint="cs"/>
          <w:rtl/>
          <w:lang w:val="en-US" w:eastAsia="en-US"/>
        </w:rPr>
        <w:t>2.5</w:t>
      </w:r>
      <w:r w:rsidRPr="00F90920">
        <w:rPr>
          <w:rFonts w:asciiTheme="minorBidi" w:hAnsiTheme="minorBidi" w:hint="cs"/>
          <w:rtl/>
          <w:lang w:val="en-US" w:eastAsia="en-US"/>
        </w:rPr>
        <w:t xml:space="preserve"> מיליון</w:t>
      </w:r>
      <w:r>
        <w:rPr>
          <w:rFonts w:asciiTheme="minorBidi" w:hAnsiTheme="minorBidi" w:hint="cs"/>
          <w:b/>
          <w:bCs w:val="0"/>
          <w:rtl/>
          <w:lang w:val="en-US" w:eastAsia="en-US"/>
        </w:rPr>
        <w:t xml:space="preserve"> </w:t>
      </w:r>
      <w:r w:rsidRPr="00060FD3">
        <w:rPr>
          <w:rFonts w:asciiTheme="minorBidi" w:hAnsiTheme="minorBidi"/>
          <w:rtl/>
          <w:lang w:eastAsia="en-US"/>
        </w:rPr>
        <w:t>₪</w:t>
      </w:r>
      <w:r w:rsidRPr="00060FD3">
        <w:rPr>
          <w:rFonts w:asciiTheme="minorBidi" w:hAnsiTheme="minorBidi"/>
          <w:b/>
          <w:bCs w:val="0"/>
          <w:rtl/>
          <w:lang w:eastAsia="en-US"/>
        </w:rPr>
        <w:t xml:space="preserve"> לתקופה של </w:t>
      </w:r>
      <w:r>
        <w:rPr>
          <w:rFonts w:asciiTheme="minorBidi" w:hAnsiTheme="minorBidi" w:hint="cs"/>
          <w:b/>
          <w:bCs w:val="0"/>
          <w:rtl/>
          <w:lang w:val="en-US" w:eastAsia="en-US"/>
        </w:rPr>
        <w:t>שלוש</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 xml:space="preserve">הצעה אשר תזכה בתקציב על פי פסקה זו הינה הצעה אשר תוגש על ידי שלוש קבוצות מחקר או </w:t>
      </w:r>
      <w:r>
        <w:rPr>
          <w:rFonts w:asciiTheme="minorBidi" w:hAnsiTheme="minorBidi" w:hint="cs"/>
          <w:b/>
          <w:bCs w:val="0"/>
          <w:rtl/>
          <w:lang w:eastAsia="en-US"/>
        </w:rPr>
        <w:lastRenderedPageBreak/>
        <w:t>יותר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B15D43" w:rsidRDefault="00B15D43" w:rsidP="000B51CC">
      <w:pPr>
        <w:pStyle w:val="Header"/>
        <w:spacing w:line="480" w:lineRule="auto"/>
        <w:jc w:val="both"/>
        <w:rPr>
          <w:rFonts w:asciiTheme="minorBidi" w:hAnsiTheme="minorBidi"/>
          <w:b/>
          <w:bCs w:val="0"/>
          <w:rtl/>
          <w:lang w:eastAsia="en-US"/>
        </w:rPr>
      </w:pP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w:t>
      </w:r>
      <w:r w:rsidRPr="009C1702">
        <w:rPr>
          <w:rFonts w:ascii="Arial" w:hAnsi="Arial"/>
          <w:b/>
          <w:bCs w:val="0"/>
          <w:rtl/>
        </w:rPr>
        <w:lastRenderedPageBreak/>
        <w:t xml:space="preserve">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BA1E52">
        <w:rPr>
          <w:rFonts w:ascii="Arial" w:hAnsi="Arial" w:hint="cs"/>
          <w:b/>
          <w:bCs w:val="0"/>
          <w:rtl/>
        </w:rPr>
        <w:t>שלוש</w:t>
      </w:r>
      <w:r w:rsidR="00BA1E52"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B15D43" w:rsidRPr="009C3B4D" w:rsidRDefault="00B15D43" w:rsidP="00E85552">
      <w:pPr>
        <w:numPr>
          <w:ilvl w:val="0"/>
          <w:numId w:val="23"/>
        </w:numPr>
        <w:spacing w:line="480" w:lineRule="auto"/>
        <w:ind w:left="1218"/>
        <w:jc w:val="both"/>
        <w:rPr>
          <w:rFonts w:ascii="Arial" w:hAnsi="Arial"/>
          <w:b/>
          <w:bCs w:val="0"/>
          <w:rtl/>
        </w:rPr>
      </w:pPr>
      <w:r w:rsidRPr="009C3B4D">
        <w:rPr>
          <w:rFonts w:ascii="Arial" w:hAnsi="Arial"/>
          <w:b/>
          <w:bCs w:val="0"/>
          <w:rtl/>
        </w:rPr>
        <w:t>המימון עבור תכניות מחקר אשר יבוצעו על ידי קבוצת מחקר אחת הינו עד ל-</w:t>
      </w:r>
      <w:r>
        <w:rPr>
          <w:rFonts w:ascii="Arial" w:hAnsi="Arial" w:hint="cs"/>
          <w:b/>
          <w:bCs w:val="0"/>
          <w:rtl/>
        </w:rPr>
        <w:t>0.</w:t>
      </w:r>
      <w:r w:rsidR="00E85552">
        <w:rPr>
          <w:rFonts w:ascii="Arial" w:hAnsi="Arial" w:hint="cs"/>
          <w:b/>
          <w:bCs w:val="0"/>
          <w:rtl/>
        </w:rPr>
        <w:t>6</w:t>
      </w:r>
      <w:r>
        <w:rPr>
          <w:rFonts w:ascii="Arial" w:hAnsi="Arial" w:hint="cs"/>
          <w:b/>
          <w:bCs w:val="0"/>
          <w:rtl/>
        </w:rPr>
        <w:t xml:space="preserve"> מיליון</w:t>
      </w:r>
      <w:r w:rsidRPr="009C3B4D">
        <w:rPr>
          <w:rFonts w:ascii="Arial" w:hAnsi="Arial"/>
          <w:b/>
          <w:bCs w:val="0"/>
          <w:rtl/>
        </w:rPr>
        <w:t xml:space="preserve"> ₪</w:t>
      </w:r>
      <w:r w:rsidR="006E5265">
        <w:rPr>
          <w:rFonts w:ascii="Arial" w:hAnsi="Arial" w:hint="cs"/>
          <w:b/>
          <w:bCs w:val="0"/>
          <w:rtl/>
        </w:rPr>
        <w:t>,</w:t>
      </w:r>
      <w:r w:rsidRPr="009C3B4D">
        <w:rPr>
          <w:rFonts w:ascii="Arial" w:hAnsi="Arial"/>
          <w:b/>
          <w:bCs w:val="0"/>
          <w:rtl/>
        </w:rPr>
        <w:t xml:space="preserve"> לתקופה של </w:t>
      </w:r>
      <w:r w:rsidR="00BA1E52">
        <w:rPr>
          <w:rFonts w:ascii="Arial" w:hAnsi="Arial" w:hint="cs"/>
          <w:b/>
          <w:bCs w:val="0"/>
          <w:rtl/>
        </w:rPr>
        <w:t>שלוש</w:t>
      </w:r>
      <w:r w:rsidR="00BA1E52" w:rsidRPr="009C3B4D">
        <w:rPr>
          <w:rFonts w:ascii="Arial" w:hAnsi="Arial"/>
          <w:b/>
          <w:bCs w:val="0"/>
          <w:rtl/>
        </w:rPr>
        <w:t xml:space="preserve"> </w:t>
      </w:r>
      <w:r w:rsidRPr="009C3B4D">
        <w:rPr>
          <w:rFonts w:ascii="Arial" w:hAnsi="Arial"/>
          <w:b/>
          <w:bCs w:val="0"/>
          <w:rtl/>
        </w:rPr>
        <w:t xml:space="preserve">שנים בחלקים שווים. </w:t>
      </w:r>
    </w:p>
    <w:p w:rsidR="00B15D43" w:rsidRDefault="00B15D43" w:rsidP="002E5319">
      <w:pPr>
        <w:numPr>
          <w:ilvl w:val="0"/>
          <w:numId w:val="23"/>
        </w:numPr>
        <w:spacing w:line="480" w:lineRule="auto"/>
        <w:ind w:left="1218"/>
        <w:jc w:val="both"/>
        <w:rPr>
          <w:rFonts w:ascii="Arial" w:hAnsi="Arial"/>
          <w:b/>
          <w:bCs w:val="0"/>
        </w:rPr>
      </w:pPr>
      <w:r w:rsidRPr="009C3B4D">
        <w:rPr>
          <w:rFonts w:ascii="Arial" w:hAnsi="Arial"/>
          <w:b/>
          <w:bCs w:val="0"/>
          <w:rtl/>
        </w:rPr>
        <w:t>המימון עבור תכניות מחקר אשר יבוצעו על ידי ש</w:t>
      </w:r>
      <w:r>
        <w:rPr>
          <w:rFonts w:ascii="Arial" w:hAnsi="Arial"/>
          <w:b/>
          <w:bCs w:val="0"/>
          <w:rtl/>
        </w:rPr>
        <w:t xml:space="preserve">תי קבוצות מחקר הינו עד </w:t>
      </w:r>
      <w:r>
        <w:rPr>
          <w:rFonts w:ascii="Arial" w:hAnsi="Arial" w:hint="cs"/>
          <w:b/>
          <w:bCs w:val="0"/>
          <w:rtl/>
        </w:rPr>
        <w:t>1.</w:t>
      </w:r>
      <w:r w:rsidR="00E85552">
        <w:rPr>
          <w:rFonts w:ascii="Arial" w:hAnsi="Arial" w:hint="cs"/>
          <w:b/>
          <w:bCs w:val="0"/>
          <w:rtl/>
        </w:rPr>
        <w:t>5</w:t>
      </w:r>
      <w:r>
        <w:rPr>
          <w:rFonts w:ascii="Arial" w:hAnsi="Arial" w:hint="cs"/>
          <w:b/>
          <w:bCs w:val="0"/>
          <w:rtl/>
        </w:rPr>
        <w:t xml:space="preserve"> מיליון </w:t>
      </w:r>
      <w:r w:rsidRPr="009C3B4D">
        <w:rPr>
          <w:rFonts w:ascii="Arial" w:hAnsi="Arial"/>
          <w:b/>
          <w:bCs w:val="0"/>
          <w:rtl/>
        </w:rPr>
        <w:t xml:space="preserve">₪, לתקופה של </w:t>
      </w:r>
      <w:r w:rsidR="00BA1E52">
        <w:rPr>
          <w:rFonts w:ascii="Arial" w:hAnsi="Arial" w:hint="cs"/>
          <w:b/>
          <w:bCs w:val="0"/>
          <w:rtl/>
        </w:rPr>
        <w:t>שלוש</w:t>
      </w:r>
      <w:r w:rsidR="00BA1E52" w:rsidRPr="009C3B4D">
        <w:rPr>
          <w:rFonts w:ascii="Arial" w:hAnsi="Arial"/>
          <w:b/>
          <w:bCs w:val="0"/>
          <w:rtl/>
        </w:rPr>
        <w:t xml:space="preserve"> </w:t>
      </w:r>
      <w:r w:rsidRPr="009C3B4D">
        <w:rPr>
          <w:rFonts w:ascii="Arial" w:hAnsi="Arial"/>
          <w:b/>
          <w:bCs w:val="0"/>
          <w:rtl/>
        </w:rPr>
        <w:t>שנים בחלקים שווים.</w:t>
      </w:r>
    </w:p>
    <w:p w:rsidR="00E85552" w:rsidRPr="00017BBE" w:rsidRDefault="00E85552" w:rsidP="00E85552">
      <w:pPr>
        <w:numPr>
          <w:ilvl w:val="0"/>
          <w:numId w:val="23"/>
        </w:numPr>
        <w:spacing w:line="480" w:lineRule="auto"/>
        <w:ind w:left="1218"/>
        <w:jc w:val="both"/>
        <w:rPr>
          <w:rFonts w:ascii="Arial" w:hAnsi="Arial"/>
          <w:b/>
          <w:bCs w:val="0"/>
          <w:rtl/>
        </w:rPr>
      </w:pPr>
      <w:r w:rsidRPr="009C3B4D">
        <w:rPr>
          <w:rFonts w:ascii="Arial" w:hAnsi="Arial"/>
          <w:b/>
          <w:bCs w:val="0"/>
          <w:rtl/>
        </w:rPr>
        <w:t xml:space="preserve">המימון עבור תכניות מחקר אשר יבוצעו על ידי </w:t>
      </w:r>
      <w:r>
        <w:rPr>
          <w:rFonts w:ascii="Arial" w:hAnsi="Arial" w:hint="cs"/>
          <w:b/>
          <w:bCs w:val="0"/>
          <w:rtl/>
        </w:rPr>
        <w:t>שלוש</w:t>
      </w:r>
      <w:r>
        <w:rPr>
          <w:rFonts w:ascii="Arial" w:hAnsi="Arial"/>
          <w:b/>
          <w:bCs w:val="0"/>
          <w:rtl/>
        </w:rPr>
        <w:t xml:space="preserve"> קבוצות מחקר </w:t>
      </w:r>
      <w:r>
        <w:rPr>
          <w:rFonts w:ascii="Arial" w:hAnsi="Arial" w:hint="cs"/>
          <w:b/>
          <w:bCs w:val="0"/>
          <w:rtl/>
        </w:rPr>
        <w:t xml:space="preserve">או יותר </w:t>
      </w:r>
      <w:r>
        <w:rPr>
          <w:rFonts w:ascii="Arial" w:hAnsi="Arial"/>
          <w:b/>
          <w:bCs w:val="0"/>
          <w:rtl/>
        </w:rPr>
        <w:t xml:space="preserve">הינו עד </w:t>
      </w:r>
      <w:r>
        <w:rPr>
          <w:rFonts w:ascii="Arial" w:hAnsi="Arial" w:hint="cs"/>
          <w:b/>
          <w:bCs w:val="0"/>
          <w:rtl/>
        </w:rPr>
        <w:t xml:space="preserve">2.5 מיליון </w:t>
      </w:r>
      <w:r w:rsidRPr="009C3B4D">
        <w:rPr>
          <w:rFonts w:ascii="Arial" w:hAnsi="Arial"/>
          <w:b/>
          <w:bCs w:val="0"/>
          <w:rtl/>
        </w:rPr>
        <w:t xml:space="preserve">₪, לתקופה של </w:t>
      </w:r>
      <w:r>
        <w:rPr>
          <w:rFonts w:ascii="Arial" w:hAnsi="Arial" w:hint="cs"/>
          <w:b/>
          <w:bCs w:val="0"/>
          <w:rtl/>
        </w:rPr>
        <w:t>שלוש</w:t>
      </w:r>
      <w:r w:rsidRPr="009C3B4D">
        <w:rPr>
          <w:rFonts w:ascii="Arial" w:hAnsi="Arial"/>
          <w:b/>
          <w:bCs w:val="0"/>
          <w:rtl/>
        </w:rPr>
        <w:t xml:space="preserve"> שנים בחלקים שווים.</w:t>
      </w:r>
    </w:p>
    <w:p w:rsidR="000816FA" w:rsidRPr="009C3B4D" w:rsidRDefault="000816FA" w:rsidP="000B51CC">
      <w:pPr>
        <w:spacing w:line="480" w:lineRule="auto"/>
        <w:ind w:left="651"/>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lastRenderedPageBreak/>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B8077E">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D858B7">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w:t>
      </w:r>
      <w:r w:rsidRPr="00597B5E">
        <w:rPr>
          <w:rFonts w:ascii="Arial" w:hAnsi="Arial"/>
          <w:b/>
          <w:bCs w:val="0"/>
          <w:rtl/>
        </w:rPr>
        <w:lastRenderedPageBreak/>
        <w:t xml:space="preserve">לצורך אחר. משמע, ככל שלא יוצע עבורו שימוש במסגרת יישוג, יגרע הסכום מן התקציב שיאושר לביצוע המחקר. </w:t>
      </w:r>
    </w:p>
    <w:p w:rsidR="009F3E29" w:rsidRPr="009C1702" w:rsidRDefault="009F3E29" w:rsidP="00667D0F">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Pr>
          <w:rFonts w:ascii="Arial" w:hAnsi="Arial" w:hint="cs"/>
          <w:szCs w:val="24"/>
          <w:rtl/>
          <w:lang w:val="en-US"/>
        </w:rPr>
        <w:t>בשלב הראשון</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2F11D3" w:rsidRPr="00264770"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rtl/>
          <w:lang w:val="en-US"/>
        </w:rPr>
        <w:lastRenderedPageBreak/>
        <w:t>יודגש</w:t>
      </w:r>
      <w:r w:rsidRPr="00264770">
        <w:rPr>
          <w:rFonts w:ascii="Arial" w:hAnsi="Arial"/>
          <w:b/>
          <w:bCs w:val="0"/>
          <w:szCs w:val="24"/>
          <w:rtl/>
          <w:lang w:val="en-US"/>
        </w:rPr>
        <w:t xml:space="preserve"> כי המענה לקול קורא זה כולל את השלב הראשון בלבד.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הודעה בעניין זה מהמשרד.</w:t>
      </w:r>
    </w:p>
    <w:p w:rsidR="009710A2" w:rsidRPr="009C1702" w:rsidRDefault="002F11D3" w:rsidP="00D967BD">
      <w:pPr>
        <w:pStyle w:val="BodyText"/>
        <w:numPr>
          <w:ilvl w:val="1"/>
          <w:numId w:val="8"/>
        </w:numPr>
        <w:spacing w:line="480" w:lineRule="auto"/>
        <w:rPr>
          <w:rFonts w:ascii="Arial" w:hAnsi="Arial"/>
          <w:b/>
          <w:bCs w:val="0"/>
          <w:szCs w:val="24"/>
          <w:rtl/>
        </w:rPr>
      </w:pPr>
      <w:r w:rsidRPr="002F11D3">
        <w:rPr>
          <w:rFonts w:ascii="Arial" w:hAnsi="Arial" w:hint="cs"/>
          <w:szCs w:val="24"/>
          <w:rtl/>
          <w:lang w:val="en-US"/>
        </w:rPr>
        <w:t>בשלב השני,</w:t>
      </w:r>
      <w:r>
        <w:rPr>
          <w:rFonts w:ascii="Arial" w:hAnsi="Arial" w:hint="cs"/>
          <w:b/>
          <w:bCs w:val="0"/>
          <w:szCs w:val="24"/>
          <w:rtl/>
          <w:lang w:val="en-US"/>
        </w:rPr>
        <w:t xml:space="preserve"> </w:t>
      </w:r>
      <w:r w:rsidR="003500F1">
        <w:rPr>
          <w:rFonts w:ascii="Arial" w:hAnsi="Arial" w:hint="cs"/>
          <w:b/>
          <w:bCs w:val="0"/>
          <w:szCs w:val="24"/>
          <w:rtl/>
        </w:rPr>
        <w:t>המציעים</w:t>
      </w:r>
      <w:r w:rsidR="00B3147C" w:rsidRPr="009C1702">
        <w:rPr>
          <w:rFonts w:ascii="Arial" w:hAnsi="Arial"/>
          <w:b/>
          <w:bCs w:val="0"/>
          <w:szCs w:val="24"/>
          <w:rtl/>
        </w:rPr>
        <w:t xml:space="preserve"> </w:t>
      </w:r>
      <w:r>
        <w:rPr>
          <w:rFonts w:ascii="Arial" w:hAnsi="Arial" w:hint="cs"/>
          <w:b/>
          <w:bCs w:val="0"/>
          <w:szCs w:val="24"/>
          <w:rtl/>
        </w:rPr>
        <w:t>אשר ימצאו מתאימים</w:t>
      </w:r>
      <w:r w:rsidR="003500F1">
        <w:rPr>
          <w:rFonts w:ascii="Arial" w:hAnsi="Arial" w:hint="cs"/>
          <w:b/>
          <w:bCs w:val="0"/>
          <w:szCs w:val="24"/>
          <w:rtl/>
        </w:rPr>
        <w:t xml:space="preserve"> יקבלו פניה מהמשרד ובה</w:t>
      </w:r>
      <w:r>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Pr>
          <w:rFonts w:ascii="Arial" w:hAnsi="Arial" w:hint="cs"/>
          <w:b/>
          <w:bCs w:val="0"/>
          <w:szCs w:val="24"/>
          <w:rtl/>
        </w:rPr>
        <w:t xml:space="preserve"> </w:t>
      </w:r>
      <w:r w:rsidRPr="002F11D3">
        <w:rPr>
          <w:rFonts w:ascii="Arial" w:hAnsi="Arial" w:hint="cs"/>
          <w:szCs w:val="24"/>
          <w:u w:val="single"/>
          <w:rtl/>
        </w:rPr>
        <w:t>נוסף</w:t>
      </w:r>
      <w:r>
        <w:rPr>
          <w:rFonts w:ascii="Arial" w:hAnsi="Arial" w:hint="cs"/>
          <w:b/>
          <w:bCs w:val="0"/>
          <w:szCs w:val="24"/>
          <w:rtl/>
        </w:rPr>
        <w:t xml:space="preserve">  </w:t>
      </w:r>
      <w:r w:rsidR="00F3442C" w:rsidRPr="00264770">
        <w:rPr>
          <w:rFonts w:ascii="Arial" w:hAnsi="Arial" w:hint="eastAsia"/>
          <w:b/>
          <w:bCs w:val="0"/>
          <w:szCs w:val="24"/>
          <w:u w:val="single"/>
          <w:rtl/>
        </w:rPr>
        <w:t>כ</w:t>
      </w:r>
      <w:r w:rsidRPr="00264770">
        <w:rPr>
          <w:rFonts w:ascii="Arial" w:hAnsi="Arial" w:hint="eastAsia"/>
          <w:b/>
          <w:bCs w:val="0"/>
          <w:szCs w:val="24"/>
          <w:u w:val="single"/>
          <w:rtl/>
        </w:rPr>
        <w:t>הצעה</w:t>
      </w:r>
      <w:r w:rsidRPr="00264770">
        <w:rPr>
          <w:rFonts w:ascii="Arial" w:hAnsi="Arial"/>
          <w:b/>
          <w:bCs w:val="0"/>
          <w:szCs w:val="24"/>
          <w:u w:val="single"/>
          <w:rtl/>
        </w:rPr>
        <w:t xml:space="preserve"> </w:t>
      </w:r>
      <w:r w:rsidRPr="00264770">
        <w:rPr>
          <w:rFonts w:ascii="Arial" w:hAnsi="Arial" w:hint="eastAsia"/>
          <w:b/>
          <w:bCs w:val="0"/>
          <w:szCs w:val="24"/>
          <w:u w:val="single"/>
          <w:rtl/>
        </w:rPr>
        <w:t>מלאה</w:t>
      </w:r>
      <w:r>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sidR="003500F1">
        <w:rPr>
          <w:rFonts w:ascii="Arial" w:hAnsi="Arial" w:hint="cs"/>
          <w:b/>
          <w:bCs w:val="0"/>
          <w:szCs w:val="24"/>
          <w:rtl/>
        </w:rPr>
        <w:t xml:space="preserve">. </w:t>
      </w:r>
      <w:r w:rsidR="00B3147C"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lastRenderedPageBreak/>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lastRenderedPageBreak/>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DC7615">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DC7615">
        <w:rPr>
          <w:rFonts w:asciiTheme="minorBidi" w:hAnsiTheme="minorBidi" w:hint="cs"/>
          <w:szCs w:val="24"/>
          <w:u w:val="single"/>
          <w:rtl/>
        </w:rPr>
        <w:t xml:space="preserve">יח' בכסלו </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DC7615">
        <w:rPr>
          <w:rFonts w:asciiTheme="minorBidi" w:hAnsiTheme="minorBidi" w:hint="cs"/>
          <w:szCs w:val="24"/>
          <w:u w:val="single"/>
          <w:rtl/>
        </w:rPr>
        <w:t>6.12</w:t>
      </w:r>
      <w:r w:rsidR="000917C8" w:rsidRPr="000917C8">
        <w:rPr>
          <w:rFonts w:asciiTheme="minorBidi" w:hAnsiTheme="minorBidi" w:hint="cs"/>
          <w:szCs w:val="24"/>
          <w:u w:val="single"/>
          <w:rtl/>
        </w:rPr>
        <w:t>.2017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w:t>
      </w:r>
      <w:r w:rsidR="000917C8" w:rsidRPr="00005893">
        <w:rPr>
          <w:rFonts w:asciiTheme="minorBidi" w:hAnsiTheme="minorBidi" w:hint="cs"/>
          <w:b/>
          <w:bCs w:val="0"/>
          <w:snapToGrid w:val="0"/>
          <w:szCs w:val="24"/>
          <w:u w:val="single"/>
          <w:rtl/>
        </w:rPr>
        <w:lastRenderedPageBreak/>
        <w:t xml:space="preserve">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DC7615">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DC7615">
        <w:rPr>
          <w:rFonts w:asciiTheme="minorBidi" w:hAnsiTheme="minorBidi" w:hint="cs"/>
          <w:szCs w:val="24"/>
          <w:u w:val="single"/>
          <w:rtl/>
        </w:rPr>
        <w:t>שני</w:t>
      </w:r>
      <w:r w:rsidR="00022EF7">
        <w:rPr>
          <w:rFonts w:asciiTheme="minorBidi" w:hAnsiTheme="minorBidi" w:hint="cs"/>
          <w:szCs w:val="24"/>
          <w:u w:val="single"/>
          <w:rtl/>
        </w:rPr>
        <w:t xml:space="preserve">, </w:t>
      </w:r>
      <w:r w:rsidR="00DC7615">
        <w:rPr>
          <w:rFonts w:asciiTheme="minorBidi" w:hAnsiTheme="minorBidi" w:hint="cs"/>
          <w:szCs w:val="24"/>
          <w:u w:val="single"/>
          <w:rtl/>
        </w:rPr>
        <w:t>כג' בכסלו</w:t>
      </w:r>
      <w:r w:rsidR="00022EF7" w:rsidRPr="000917C8">
        <w:rPr>
          <w:rFonts w:asciiTheme="minorBidi" w:hAnsiTheme="minorBidi" w:hint="cs"/>
          <w:szCs w:val="24"/>
          <w:u w:val="single"/>
          <w:rtl/>
        </w:rPr>
        <w:t xml:space="preserve"> 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DC7615">
        <w:rPr>
          <w:rFonts w:asciiTheme="minorBidi" w:hAnsiTheme="minorBidi" w:hint="cs"/>
          <w:szCs w:val="24"/>
          <w:u w:val="single"/>
          <w:rtl/>
        </w:rPr>
        <w:t>11.12</w:t>
      </w:r>
      <w:r w:rsidR="00022EF7" w:rsidRPr="000917C8">
        <w:rPr>
          <w:rFonts w:asciiTheme="minorBidi" w:hAnsiTheme="minorBidi" w:hint="cs"/>
          <w:szCs w:val="24"/>
          <w:u w:val="single"/>
          <w:rtl/>
        </w:rPr>
        <w:t>.2017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7D21D4">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Pr>
          <w:rFonts w:ascii="Arial" w:hAnsi="Arial" w:hint="cs"/>
          <w:b/>
          <w:bCs w:val="0"/>
          <w:szCs w:val="24"/>
          <w:rtl/>
        </w:rPr>
        <w:t>ייקבע בהמשך</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lastRenderedPageBreak/>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lastRenderedPageBreak/>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Pr="001A0C99" w:rsidRDefault="00AA1074" w:rsidP="00775D25">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64262A" w:rsidRPr="001A0C99">
        <w:rPr>
          <w:rFonts w:ascii="Arial" w:hAnsi="Arial" w:hint="cs"/>
          <w:rtl/>
        </w:rPr>
        <w:t>40%</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775D25">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Pr="001A0C99">
        <w:rPr>
          <w:rFonts w:ascii="Arial" w:hAnsi="Arial" w:hint="cs"/>
          <w:rtl/>
        </w:rPr>
        <w:t>30%.</w:t>
      </w:r>
    </w:p>
    <w:p w:rsidR="00AA1074" w:rsidRPr="001A0C99" w:rsidRDefault="006C4ED0" w:rsidP="001E73E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64262A" w:rsidRPr="001A0C99">
        <w:rPr>
          <w:rFonts w:ascii="Arial" w:hAnsi="Arial" w:hint="cs"/>
          <w:rtl/>
        </w:rPr>
        <w:t>30%.</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lastRenderedPageBreak/>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A63F47">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ו</w:t>
      </w:r>
      <w:r w:rsidR="00A63F47">
        <w:rPr>
          <w:rFonts w:ascii="Arial" w:hAnsi="Arial" w:hint="cs"/>
          <w:rtl/>
        </w:rPr>
        <w:t>-</w:t>
      </w:r>
      <w:r w:rsidRPr="009C1702">
        <w:rPr>
          <w:rFonts w:ascii="Arial" w:hAnsi="Arial"/>
          <w:rtl/>
        </w:rPr>
        <w:t xml:space="preserve">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lastRenderedPageBreak/>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9A3405">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9A3405">
        <w:rPr>
          <w:rFonts w:ascii="Arial" w:hAnsi="Arial" w:hint="cs"/>
          <w:b/>
          <w:bCs w:val="0"/>
          <w:szCs w:val="24"/>
          <w:rtl/>
        </w:rPr>
        <w:t>ב</w:t>
      </w:r>
      <w:r w:rsidR="000E293A">
        <w:rPr>
          <w:rFonts w:ascii="Arial" w:hAnsi="Arial" w:hint="cs"/>
          <w:b/>
          <w:bCs w:val="0"/>
          <w:szCs w:val="24"/>
          <w:rtl/>
        </w:rPr>
        <w:t xml:space="preserve">רבעון </w:t>
      </w:r>
      <w:r w:rsidR="00875530">
        <w:rPr>
          <w:rFonts w:ascii="Arial" w:hAnsi="Arial" w:hint="cs"/>
          <w:b/>
          <w:bCs w:val="0"/>
          <w:szCs w:val="24"/>
          <w:rtl/>
        </w:rPr>
        <w:t>השלישי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B15D43">
        <w:rPr>
          <w:rFonts w:ascii="Arial" w:hAnsi="Arial" w:hint="cs"/>
          <w:b/>
          <w:bCs w:val="0"/>
          <w:szCs w:val="24"/>
          <w:rtl/>
        </w:rPr>
        <w:t>2018</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2018</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lastRenderedPageBreak/>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lastRenderedPageBreak/>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D46057"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2E5319" w:rsidRPr="00127EC2" w:rsidRDefault="002E5319" w:rsidP="002E5319">
      <w:pPr>
        <w:tabs>
          <w:tab w:val="left" w:pos="8022"/>
        </w:tabs>
        <w:spacing w:line="480" w:lineRule="auto"/>
        <w:jc w:val="both"/>
        <w:rPr>
          <w:rFonts w:asciiTheme="minorBidi" w:hAnsiTheme="minorBidi"/>
          <w:b/>
          <w:bCs w:val="0"/>
          <w:rtl/>
        </w:rPr>
      </w:pPr>
      <w:r w:rsidRPr="00127EC2">
        <w:rPr>
          <w:rFonts w:asciiTheme="minorBidi" w:hAnsiTheme="minorBidi"/>
          <w:b/>
          <w:bCs w:val="0"/>
          <w:rtl/>
        </w:rPr>
        <w:t xml:space="preserve">ד"ר </w:t>
      </w:r>
      <w:r>
        <w:rPr>
          <w:rFonts w:asciiTheme="minorBidi" w:hAnsiTheme="minorBidi" w:hint="cs"/>
          <w:b/>
          <w:bCs w:val="0"/>
          <w:rtl/>
        </w:rPr>
        <w:t>אנדריי ברויסמן</w:t>
      </w:r>
      <w:r w:rsidRPr="00127EC2">
        <w:rPr>
          <w:rFonts w:asciiTheme="minorBidi" w:hAnsiTheme="minorBidi"/>
          <w:b/>
          <w:bCs w:val="0"/>
          <w:rtl/>
        </w:rPr>
        <w:t xml:space="preserve">, </w:t>
      </w:r>
      <w:r w:rsidRPr="00C95289">
        <w:rPr>
          <w:rFonts w:ascii="Arial" w:hAnsi="Arial"/>
          <w:b/>
          <w:bCs w:val="0"/>
          <w:rtl/>
        </w:rPr>
        <w:t xml:space="preserve">מנהל </w:t>
      </w:r>
      <w:r>
        <w:rPr>
          <w:rFonts w:ascii="Arial" w:hAnsi="Arial" w:hint="cs"/>
          <w:b/>
          <w:bCs w:val="0"/>
          <w:rtl/>
        </w:rPr>
        <w:t xml:space="preserve">מדעי של </w:t>
      </w:r>
      <w:r w:rsidRPr="00C95289">
        <w:rPr>
          <w:rFonts w:ascii="Arial" w:hAnsi="Arial"/>
          <w:b/>
          <w:bCs w:val="0"/>
          <w:rtl/>
        </w:rPr>
        <w:t>תחום</w:t>
      </w:r>
      <w:r>
        <w:rPr>
          <w:rFonts w:ascii="Arial" w:hAnsi="Arial" w:hint="cs"/>
          <w:b/>
          <w:bCs w:val="0"/>
          <w:rtl/>
        </w:rPr>
        <w:t xml:space="preserve"> ההנדסה ומדע יישומי</w:t>
      </w:r>
      <w:r w:rsidRPr="00127EC2">
        <w:rPr>
          <w:rFonts w:asciiTheme="minorBidi" w:hAnsiTheme="minorBidi"/>
          <w:b/>
          <w:bCs w:val="0"/>
          <w:rtl/>
        </w:rPr>
        <w:t>, טל': 02-5411</w:t>
      </w:r>
      <w:r>
        <w:rPr>
          <w:rFonts w:asciiTheme="minorBidi" w:hAnsiTheme="minorBidi" w:hint="cs"/>
          <w:b/>
          <w:bCs w:val="0"/>
          <w:rtl/>
        </w:rPr>
        <w:t>835</w:t>
      </w:r>
      <w:r w:rsidRPr="00127EC2">
        <w:rPr>
          <w:rFonts w:asciiTheme="minorBidi" w:hAnsiTheme="minorBidi"/>
          <w:b/>
          <w:bCs w:val="0"/>
        </w:rPr>
        <w:t>;</w:t>
      </w:r>
      <w:r w:rsidRPr="00127EC2">
        <w:rPr>
          <w:rFonts w:asciiTheme="minorBidi" w:hAnsiTheme="minorBidi"/>
          <w:b/>
          <w:bCs w:val="0"/>
          <w:rtl/>
        </w:rPr>
        <w:t xml:space="preserve"> </w:t>
      </w:r>
    </w:p>
    <w:p w:rsidR="002E5319" w:rsidRPr="00127EC2" w:rsidRDefault="00D46057" w:rsidP="002E5319">
      <w:pPr>
        <w:pStyle w:val="BodyText"/>
        <w:spacing w:line="480" w:lineRule="auto"/>
        <w:rPr>
          <w:rStyle w:val="Hyperlink"/>
          <w:rFonts w:cstheme="minorBidi"/>
          <w:b/>
          <w:bCs w:val="0"/>
          <w:szCs w:val="24"/>
          <w:rtl/>
          <w:lang w:val="en-US"/>
        </w:rPr>
      </w:pPr>
      <w:hyperlink r:id="rId20" w:history="1">
        <w:r w:rsidR="002E5319" w:rsidRPr="007749C0">
          <w:rPr>
            <w:rStyle w:val="Hyperlink"/>
            <w:rFonts w:cstheme="minorBidi"/>
            <w:b/>
            <w:bCs w:val="0"/>
            <w:szCs w:val="24"/>
            <w:rtl/>
            <w:lang w:val="en-US"/>
          </w:rPr>
          <w:t>לשליחת דוא"ל לד"ר</w:t>
        </w:r>
        <w:r w:rsidR="002E5319" w:rsidRPr="007749C0">
          <w:rPr>
            <w:rStyle w:val="Hyperlink"/>
            <w:rFonts w:cstheme="minorBidi" w:hint="cs"/>
            <w:b/>
            <w:bCs w:val="0"/>
            <w:szCs w:val="24"/>
            <w:rtl/>
            <w:lang w:val="en-US"/>
          </w:rPr>
          <w:t xml:space="preserve"> אנדריי ברויסמן </w:t>
        </w:r>
        <w:r w:rsidR="002E5319" w:rsidRPr="007749C0">
          <w:rPr>
            <w:rStyle w:val="Hyperlink"/>
            <w:rFonts w:cstheme="minorBidi"/>
            <w:b/>
            <w:bCs w:val="0"/>
            <w:szCs w:val="24"/>
            <w:rtl/>
            <w:lang w:val="en-US"/>
          </w:rPr>
          <w:t>-לחץ כאן</w:t>
        </w:r>
      </w:hyperlink>
    </w:p>
    <w:p w:rsidR="006A44FD" w:rsidRPr="009C1702" w:rsidRDefault="006A44FD" w:rsidP="00DC7615">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DC7615">
        <w:rPr>
          <w:rFonts w:ascii="Arial" w:hAnsi="Arial" w:hint="cs"/>
          <w:szCs w:val="24"/>
          <w:u w:val="single"/>
          <w:rtl/>
          <w:lang w:val="en-US" w:eastAsia="en-US"/>
        </w:rPr>
        <w:t>28.11</w:t>
      </w:r>
      <w:r w:rsidR="00022EF7">
        <w:rPr>
          <w:rFonts w:ascii="Arial" w:hAnsi="Arial" w:hint="cs"/>
          <w:szCs w:val="24"/>
          <w:u w:val="single"/>
          <w:rtl/>
          <w:lang w:val="en-US" w:eastAsia="en-US"/>
        </w:rPr>
        <w:t>.2017.</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AF" w:rsidRDefault="008A73AF">
      <w:r>
        <w:separator/>
      </w:r>
    </w:p>
  </w:endnote>
  <w:endnote w:type="continuationSeparator" w:id="0">
    <w:p w:rsidR="008A73AF" w:rsidRDefault="008A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46057">
      <w:rPr>
        <w:noProof/>
        <w:rtl/>
      </w:rPr>
      <w:t>4</w:t>
    </w:r>
    <w:r>
      <w:rPr>
        <w:rtl/>
      </w:rPr>
      <w:fldChar w:fldCharType="end"/>
    </w:r>
    <w:r>
      <w:rPr>
        <w:rtl/>
      </w:rPr>
      <w:t xml:space="preserve"> </w:t>
    </w:r>
    <w:r w:rsidR="00952DE8">
      <w:rPr>
        <w:rFonts w:hint="cs"/>
        <w:rtl/>
      </w:rPr>
      <w:t>-</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F05652">
      <w:rPr>
        <w:noProof/>
        <w:sz w:val="16"/>
        <w:szCs w:val="16"/>
      </w:rPr>
      <w:t>Y:\Meira\</w:t>
    </w:r>
    <w:r w:rsidR="00F05652">
      <w:rPr>
        <w:noProof/>
        <w:sz w:val="16"/>
        <w:szCs w:val="16"/>
        <w:rtl/>
      </w:rPr>
      <w:t>קולות קוראים\קולות קוראים 2018\קרן מיה-מחקרים בתחומי ההנדסה 2018\קול קורא להגשת קדם-הצעות מחקר-קרן מיה-מחקרים בתחומי ההנדסה לשנת 2018</w:t>
    </w:r>
    <w:r w:rsidR="00F05652">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AF" w:rsidRDefault="008A73AF">
      <w:r>
        <w:separator/>
      </w:r>
    </w:p>
  </w:footnote>
  <w:footnote w:type="continuationSeparator" w:id="0">
    <w:p w:rsidR="008A73AF" w:rsidRDefault="008A7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6"/>
  </w:num>
  <w:num w:numId="3">
    <w:abstractNumId w:val="5"/>
  </w:num>
  <w:num w:numId="4">
    <w:abstractNumId w:val="21"/>
  </w:num>
  <w:num w:numId="5">
    <w:abstractNumId w:val="30"/>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3"/>
  </w:num>
  <w:num w:numId="14">
    <w:abstractNumId w:val="0"/>
  </w:num>
  <w:num w:numId="15">
    <w:abstractNumId w:val="4"/>
  </w:num>
  <w:num w:numId="16">
    <w:abstractNumId w:val="31"/>
  </w:num>
  <w:num w:numId="17">
    <w:abstractNumId w:val="25"/>
  </w:num>
  <w:num w:numId="18">
    <w:abstractNumId w:val="11"/>
  </w:num>
  <w:num w:numId="19">
    <w:abstractNumId w:val="27"/>
  </w:num>
  <w:num w:numId="20">
    <w:abstractNumId w:val="17"/>
  </w:num>
  <w:num w:numId="21">
    <w:abstractNumId w:val="3"/>
  </w:num>
  <w:num w:numId="22">
    <w:abstractNumId w:val="29"/>
  </w:num>
  <w:num w:numId="23">
    <w:abstractNumId w:val="9"/>
  </w:num>
  <w:num w:numId="24">
    <w:abstractNumId w:val="28"/>
  </w:num>
  <w:num w:numId="25">
    <w:abstractNumId w:val="34"/>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 w:numId="34">
    <w:abstractNumId w:val="24"/>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95D01"/>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0DF"/>
    <w:rsid w:val="001D3293"/>
    <w:rsid w:val="001D4F3F"/>
    <w:rsid w:val="001D6B29"/>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07355"/>
    <w:rsid w:val="00412236"/>
    <w:rsid w:val="00412515"/>
    <w:rsid w:val="00413C42"/>
    <w:rsid w:val="0041412E"/>
    <w:rsid w:val="00415650"/>
    <w:rsid w:val="00415EC0"/>
    <w:rsid w:val="00417E05"/>
    <w:rsid w:val="00422663"/>
    <w:rsid w:val="004233A1"/>
    <w:rsid w:val="00425BB1"/>
    <w:rsid w:val="004332D8"/>
    <w:rsid w:val="0043348B"/>
    <w:rsid w:val="0043409B"/>
    <w:rsid w:val="00435F7C"/>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2258"/>
    <w:rsid w:val="0046248F"/>
    <w:rsid w:val="004640B2"/>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5474"/>
    <w:rsid w:val="00715B45"/>
    <w:rsid w:val="00715E0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D85"/>
    <w:rsid w:val="00842E7D"/>
    <w:rsid w:val="00845508"/>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3AF"/>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1020"/>
    <w:rsid w:val="00991D45"/>
    <w:rsid w:val="009947A5"/>
    <w:rsid w:val="0099700E"/>
    <w:rsid w:val="0099785B"/>
    <w:rsid w:val="009978C6"/>
    <w:rsid w:val="009978D5"/>
    <w:rsid w:val="009A0113"/>
    <w:rsid w:val="009A3405"/>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1AF"/>
    <w:rsid w:val="00CD05A6"/>
    <w:rsid w:val="00CD06AC"/>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505"/>
    <w:rsid w:val="00D40C57"/>
    <w:rsid w:val="00D40F27"/>
    <w:rsid w:val="00D40FF2"/>
    <w:rsid w:val="00D41B49"/>
    <w:rsid w:val="00D42C31"/>
    <w:rsid w:val="00D42EFB"/>
    <w:rsid w:val="00D43940"/>
    <w:rsid w:val="00D43ABE"/>
    <w:rsid w:val="00D43B18"/>
    <w:rsid w:val="00D46057"/>
    <w:rsid w:val="00D471EE"/>
    <w:rsid w:val="00D4724F"/>
    <w:rsid w:val="00D47B46"/>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D1932"/>
    <w:rsid w:val="00ED1F2B"/>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2AFCFA-D751-4C12-9576-EFF2FA4C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Andreyb@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7EA43899-3905-4F8C-A507-1163694D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4716</Words>
  <Characters>23580</Characters>
  <Application>Microsoft Office Word</Application>
  <DocSecurity>4</DocSecurity>
  <Lines>196</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28240</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meirab</dc:creator>
  <cp:lastModifiedBy>Admin</cp:lastModifiedBy>
  <cp:revision>2</cp:revision>
  <cp:lastPrinted>2015-07-14T11:04:00Z</cp:lastPrinted>
  <dcterms:created xsi:type="dcterms:W3CDTF">2017-10-16T06:10:00Z</dcterms:created>
  <dcterms:modified xsi:type="dcterms:W3CDTF">2017-10-16T06:10:00Z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