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0B51CC">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14:anchorId="102FA91E" wp14:editId="0F77A1DE">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0B51CC">
      <w:pPr>
        <w:spacing w:line="480" w:lineRule="auto"/>
        <w:rPr>
          <w:rFonts w:ascii="Arial" w:hAnsi="Arial"/>
          <w:b/>
          <w:bCs w:val="0"/>
          <w:rtl/>
        </w:rPr>
      </w:pPr>
      <w:r w:rsidRPr="009C1702">
        <w:rPr>
          <w:rFonts w:ascii="Arial" w:hAnsi="Arial"/>
          <w:b/>
          <w:bCs w:val="0"/>
          <w:rtl/>
        </w:rPr>
        <w:t>מדינת ישראל</w:t>
      </w:r>
    </w:p>
    <w:p w:rsidR="00997FDB" w:rsidRPr="006E2DB4" w:rsidRDefault="00997FDB" w:rsidP="00997FDB">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lang w:val="en-US" w:eastAsia="en-US"/>
        </w:rPr>
        <w:t xml:space="preserve"> קול קורא להגשת </w:t>
      </w:r>
      <w:r w:rsidRPr="006E2DB4">
        <w:rPr>
          <w:rFonts w:ascii="Arial" w:hAnsi="Arial" w:hint="cs"/>
          <w:b w:val="0"/>
          <w:color w:val="FFFFFF"/>
          <w:kern w:val="0"/>
          <w:szCs w:val="32"/>
          <w:rtl/>
          <w:lang w:val="en-US" w:eastAsia="en-US"/>
        </w:rPr>
        <w:t>קדם-</w:t>
      </w:r>
      <w:r w:rsidRPr="006E2DB4">
        <w:rPr>
          <w:rFonts w:ascii="Arial" w:hAnsi="Arial"/>
          <w:b w:val="0"/>
          <w:color w:val="FFFFFF"/>
          <w:kern w:val="0"/>
          <w:szCs w:val="32"/>
          <w:rtl/>
          <w:lang w:val="en-US" w:eastAsia="en-US"/>
        </w:rPr>
        <w:t xml:space="preserve">הצעות מחקר לשנת </w:t>
      </w:r>
      <w:r w:rsidRPr="006E2DB4">
        <w:rPr>
          <w:rFonts w:ascii="Arial" w:hAnsi="Arial" w:hint="cs"/>
          <w:b w:val="0"/>
          <w:color w:val="FFFFFF"/>
          <w:kern w:val="0"/>
          <w:szCs w:val="32"/>
          <w:rtl/>
          <w:lang w:val="en-US" w:eastAsia="en-US"/>
        </w:rPr>
        <w:t>2019</w:t>
      </w:r>
    </w:p>
    <w:p w:rsidR="00997FDB" w:rsidRPr="006E2DB4" w:rsidRDefault="00997FDB" w:rsidP="00997FDB">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rFonts w:ascii="Arial" w:hAnsi="Arial" w:hint="cs"/>
          <w:b w:val="0"/>
          <w:color w:val="FFFFFF"/>
          <w:kern w:val="0"/>
          <w:szCs w:val="32"/>
          <w:rtl/>
          <w:lang w:val="en-US" w:eastAsia="en-US"/>
        </w:rPr>
        <w:t xml:space="preserve">בתחום: </w:t>
      </w:r>
      <w:r>
        <w:rPr>
          <w:rFonts w:ascii="Arial" w:hAnsi="Arial" w:hint="cs"/>
          <w:b w:val="0"/>
          <w:color w:val="FFFFFF"/>
          <w:kern w:val="0"/>
          <w:szCs w:val="32"/>
          <w:rtl/>
          <w:lang w:val="en-US" w:eastAsia="en-US"/>
        </w:rPr>
        <w:t>מדעי החיים והרפואה</w:t>
      </w:r>
    </w:p>
    <w:p w:rsidR="00997FDB" w:rsidRPr="006E2DB4" w:rsidRDefault="00997FDB" w:rsidP="006045B1">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rFonts w:ascii="Arial" w:hAnsi="Arial" w:hint="cs"/>
          <w:b w:val="0"/>
          <w:color w:val="FFFFFF"/>
          <w:kern w:val="0"/>
          <w:szCs w:val="32"/>
          <w:rtl/>
          <w:lang w:val="en-US" w:eastAsia="en-US"/>
        </w:rPr>
        <w:t xml:space="preserve">בנושאים: רפואה רגנרטיבית; </w:t>
      </w:r>
      <w:r w:rsidR="00924BAB">
        <w:rPr>
          <w:rFonts w:ascii="Arial" w:hAnsi="Arial" w:hint="cs"/>
          <w:b w:val="0"/>
          <w:color w:val="FFFFFF"/>
          <w:kern w:val="0"/>
          <w:szCs w:val="32"/>
          <w:rtl/>
          <w:lang w:val="en-US" w:eastAsia="en-US"/>
        </w:rPr>
        <w:t>פתוגנים עמידים</w:t>
      </w:r>
      <w:r w:rsidRPr="006E2DB4">
        <w:rPr>
          <w:rFonts w:ascii="Arial" w:hAnsi="Arial" w:hint="cs"/>
          <w:b w:val="0"/>
          <w:color w:val="FFFFFF"/>
          <w:kern w:val="0"/>
          <w:szCs w:val="32"/>
          <w:rtl/>
          <w:lang w:val="en-US" w:eastAsia="en-US"/>
        </w:rPr>
        <w:t xml:space="preserve">; ביולוגיה קוונטית </w:t>
      </w:r>
    </w:p>
    <w:p w:rsidR="00997FDB" w:rsidRPr="006E2DB4" w:rsidRDefault="00997FDB" w:rsidP="00997FDB">
      <w:pPr>
        <w:spacing w:line="480" w:lineRule="auto"/>
        <w:rPr>
          <w:sz w:val="28"/>
          <w:szCs w:val="28"/>
          <w:rtl/>
        </w:rPr>
      </w:pPr>
    </w:p>
    <w:p w:rsidR="008C229D" w:rsidRPr="009A6588" w:rsidRDefault="008C229D" w:rsidP="008C229D">
      <w:pPr>
        <w:spacing w:line="480" w:lineRule="auto"/>
        <w:rPr>
          <w:sz w:val="28"/>
          <w:szCs w:val="28"/>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Default="00A2383E" w:rsidP="000B51CC">
      <w:pPr>
        <w:pStyle w:val="Heading1"/>
        <w:numPr>
          <w:ilvl w:val="0"/>
          <w:numId w:val="6"/>
        </w:numPr>
        <w:spacing w:before="0" w:after="0" w:line="480" w:lineRule="auto"/>
        <w:rPr>
          <w:rtl/>
        </w:rPr>
      </w:pPr>
      <w:r w:rsidRPr="00BC580E">
        <w:rPr>
          <w:rtl/>
        </w:rPr>
        <w:t>כללי:</w:t>
      </w:r>
    </w:p>
    <w:p w:rsidR="00997FDB" w:rsidRPr="006E2DB4" w:rsidRDefault="00997FDB" w:rsidP="00997FDB">
      <w:pPr>
        <w:pStyle w:val="BodyText"/>
        <w:spacing w:line="480" w:lineRule="auto"/>
        <w:ind w:left="360"/>
        <w:rPr>
          <w:rFonts w:ascii="Arial" w:hAnsi="Arial"/>
          <w:b/>
          <w:bCs w:val="0"/>
          <w:szCs w:val="24"/>
          <w:rtl/>
          <w:lang w:eastAsia="en-US"/>
        </w:rPr>
      </w:pPr>
      <w:r w:rsidRPr="006E2DB4">
        <w:rPr>
          <w:rFonts w:ascii="Arial" w:hAnsi="Arial"/>
          <w:b/>
          <w:bCs w:val="0"/>
          <w:szCs w:val="24"/>
          <w:rtl/>
          <w:lang w:eastAsia="en-US"/>
        </w:rPr>
        <w:t xml:space="preserve">במסגרת </w:t>
      </w:r>
      <w:r w:rsidRPr="006E2DB4">
        <w:rPr>
          <w:rFonts w:ascii="Arial" w:hAnsi="Arial" w:hint="cs"/>
          <w:b/>
          <w:bCs w:val="0"/>
          <w:szCs w:val="24"/>
          <w:rtl/>
          <w:lang w:eastAsia="en-US"/>
        </w:rPr>
        <w:t>ה</w:t>
      </w:r>
      <w:r w:rsidRPr="006E2DB4">
        <w:rPr>
          <w:rFonts w:ascii="Arial" w:hAnsi="Arial"/>
          <w:b/>
          <w:bCs w:val="0"/>
          <w:szCs w:val="24"/>
          <w:rtl/>
          <w:lang w:eastAsia="en-US"/>
        </w:rPr>
        <w:t xml:space="preserve">תכנית למימון מחקרים לשנת </w:t>
      </w:r>
      <w:r w:rsidRPr="006E2DB4">
        <w:rPr>
          <w:rFonts w:ascii="Arial" w:hAnsi="Arial" w:hint="cs"/>
          <w:b/>
          <w:bCs w:val="0"/>
          <w:szCs w:val="24"/>
          <w:rtl/>
          <w:lang w:eastAsia="en-US"/>
        </w:rPr>
        <w:t>2019</w:t>
      </w:r>
      <w:r w:rsidRPr="006E2DB4">
        <w:rPr>
          <w:rFonts w:ascii="Arial" w:hAnsi="Arial"/>
          <w:b/>
          <w:bCs w:val="0"/>
          <w:szCs w:val="24"/>
          <w:rtl/>
          <w:lang w:eastAsia="en-US"/>
        </w:rPr>
        <w:t xml:space="preserve">, מעוניין משרד </w:t>
      </w:r>
      <w:r w:rsidRPr="006E2DB4">
        <w:rPr>
          <w:rFonts w:ascii="Arial" w:hAnsi="Arial" w:hint="cs"/>
          <w:b/>
          <w:bCs w:val="0"/>
          <w:szCs w:val="24"/>
          <w:rtl/>
          <w:lang w:eastAsia="en-US"/>
        </w:rPr>
        <w:t xml:space="preserve">המדע והטכנולוגיה </w:t>
      </w:r>
      <w:r w:rsidRPr="006E2DB4">
        <w:rPr>
          <w:rFonts w:ascii="Arial" w:hAnsi="Arial"/>
          <w:b/>
          <w:bCs w:val="0"/>
          <w:szCs w:val="24"/>
          <w:rtl/>
          <w:lang w:eastAsia="en-US"/>
        </w:rPr>
        <w:t xml:space="preserve">בקידום פעילות מחקר ופיתוח בישראל באמצעות מימון מחקרים </w:t>
      </w:r>
      <w:r w:rsidRPr="006E2DB4">
        <w:rPr>
          <w:rFonts w:ascii="Arial" w:hAnsi="Arial" w:hint="cs"/>
          <w:b/>
          <w:bCs w:val="0"/>
          <w:szCs w:val="24"/>
          <w:rtl/>
          <w:lang w:eastAsia="en-US"/>
        </w:rPr>
        <w:t xml:space="preserve">העוסקים </w:t>
      </w:r>
      <w:r w:rsidRPr="006E2DB4">
        <w:rPr>
          <w:rFonts w:ascii="Arial" w:hAnsi="Arial"/>
          <w:b/>
          <w:bCs w:val="0"/>
          <w:szCs w:val="24"/>
          <w:rtl/>
          <w:lang w:eastAsia="en-US"/>
        </w:rPr>
        <w:t>בשאלות מדעיות העומדות בחזית הידע העולמי</w:t>
      </w:r>
      <w:r w:rsidRPr="006E2DB4">
        <w:rPr>
          <w:rFonts w:ascii="Arial" w:hAnsi="Arial" w:hint="cs"/>
          <w:b/>
          <w:bCs w:val="0"/>
          <w:szCs w:val="24"/>
          <w:rtl/>
          <w:lang w:eastAsia="en-US"/>
        </w:rPr>
        <w:t>,</w:t>
      </w:r>
      <w:r w:rsidRPr="006E2DB4">
        <w:rPr>
          <w:rFonts w:ascii="Arial" w:hAnsi="Arial"/>
          <w:b/>
          <w:bCs w:val="0"/>
          <w:szCs w:val="24"/>
          <w:rtl/>
          <w:lang w:eastAsia="en-US"/>
        </w:rPr>
        <w:t xml:space="preserve"> ואשר הפוטנציאל היישומי והכלכלי שלהם </w:t>
      </w:r>
      <w:r w:rsidRPr="006E2DB4">
        <w:rPr>
          <w:rFonts w:ascii="Arial" w:hAnsi="Arial" w:hint="cs"/>
          <w:b/>
          <w:bCs w:val="0"/>
          <w:szCs w:val="24"/>
          <w:rtl/>
          <w:lang w:eastAsia="en-US"/>
        </w:rPr>
        <w:t>עשוי לתרום ל</w:t>
      </w:r>
      <w:r w:rsidRPr="006E2DB4">
        <w:rPr>
          <w:rFonts w:ascii="Arial" w:hAnsi="Arial"/>
          <w:b/>
          <w:bCs w:val="0"/>
          <w:szCs w:val="24"/>
          <w:rtl/>
          <w:lang w:eastAsia="en-US"/>
        </w:rPr>
        <w:t>יכולתה התחרותית של מדינת ישראל ולמ</w:t>
      </w:r>
      <w:r w:rsidRPr="006E2DB4">
        <w:rPr>
          <w:rFonts w:ascii="Arial" w:hAnsi="Arial" w:hint="cs"/>
          <w:b/>
          <w:bCs w:val="0"/>
          <w:szCs w:val="24"/>
          <w:rtl/>
          <w:lang w:eastAsia="en-US"/>
        </w:rPr>
        <w:t>קם</w:t>
      </w:r>
      <w:r w:rsidRPr="006E2DB4">
        <w:rPr>
          <w:rFonts w:ascii="Arial" w:hAnsi="Arial"/>
          <w:b/>
          <w:bCs w:val="0"/>
          <w:szCs w:val="24"/>
          <w:rtl/>
          <w:lang w:eastAsia="en-US"/>
        </w:rPr>
        <w:t xml:space="preserve"> אותה בחזית </w:t>
      </w:r>
      <w:r w:rsidRPr="006E2DB4">
        <w:rPr>
          <w:rFonts w:ascii="Arial" w:hAnsi="Arial" w:hint="cs"/>
          <w:b/>
          <w:bCs w:val="0"/>
          <w:szCs w:val="24"/>
          <w:rtl/>
          <w:lang w:eastAsia="en-US"/>
        </w:rPr>
        <w:t>הידע. כמו כן מעוניין המשרד, מכוח תפקידו כמופקד על המחקר היישומי לטווח הארוך הממשלתי בישראל, לספק את היסודות המחקריים ואת בסיס הידע הדרוש למקבלי החלטות בישראל, ובמרכזם משרדי הממשלה ויחידות הסמך, ולקדם באופנים המיטביים את המטרות החברתיות, הכלכליות והתשתיתיות העומדות בפניהם.</w:t>
      </w:r>
    </w:p>
    <w:p w:rsidR="00997FDB" w:rsidRPr="00E101EA" w:rsidRDefault="00997FDB" w:rsidP="00997FDB">
      <w:pPr>
        <w:pStyle w:val="BodyText"/>
        <w:spacing w:line="480" w:lineRule="auto"/>
        <w:ind w:left="360"/>
        <w:rPr>
          <w:rFonts w:ascii="Arial" w:hAnsi="Arial"/>
          <w:szCs w:val="24"/>
          <w:rtl/>
          <w:lang w:eastAsia="en-US"/>
        </w:rPr>
      </w:pPr>
      <w:r w:rsidRPr="006E2DB4">
        <w:rPr>
          <w:rFonts w:ascii="Arial" w:hAnsi="Arial" w:hint="cs"/>
          <w:b/>
          <w:bCs w:val="0"/>
          <w:szCs w:val="24"/>
          <w:rtl/>
          <w:lang w:eastAsia="en-US"/>
        </w:rPr>
        <w:t xml:space="preserve">בשנת 2019 מפרסם המשרד ארבעה צברים של קולות קוראים למחקרים בחלוקה לפי תחומי הידע: מדעים מדויקים וטכנולוגיים, מדעי החיים והרפואה, מדעי הסביבה ומדעי החברה והרוח. </w:t>
      </w:r>
      <w:r w:rsidRPr="00E101EA">
        <w:rPr>
          <w:rFonts w:ascii="Arial" w:hAnsi="Arial" w:hint="eastAsia"/>
          <w:szCs w:val="24"/>
          <w:rtl/>
          <w:lang w:eastAsia="en-US"/>
        </w:rPr>
        <w:t>חשוב</w:t>
      </w:r>
      <w:r w:rsidRPr="00E101EA">
        <w:rPr>
          <w:rFonts w:ascii="Arial" w:hAnsi="Arial"/>
          <w:szCs w:val="24"/>
          <w:rtl/>
          <w:lang w:eastAsia="en-US"/>
        </w:rPr>
        <w:t xml:space="preserve"> להדגיש כי </w:t>
      </w:r>
      <w:r w:rsidRPr="00E101EA">
        <w:rPr>
          <w:rFonts w:ascii="Arial" w:hAnsi="Arial" w:hint="eastAsia"/>
          <w:szCs w:val="24"/>
          <w:rtl/>
          <w:lang w:eastAsia="en-US"/>
        </w:rPr>
        <w:t>על</w:t>
      </w:r>
      <w:r w:rsidRPr="00E101EA">
        <w:rPr>
          <w:rFonts w:ascii="Arial" w:hAnsi="Arial"/>
          <w:szCs w:val="24"/>
          <w:rtl/>
          <w:lang w:eastAsia="en-US"/>
        </w:rPr>
        <w:t xml:space="preserve"> </w:t>
      </w:r>
      <w:r w:rsidRPr="00E101EA">
        <w:rPr>
          <w:rFonts w:ascii="Arial" w:hAnsi="Arial" w:hint="eastAsia"/>
          <w:szCs w:val="24"/>
          <w:rtl/>
          <w:lang w:eastAsia="en-US"/>
        </w:rPr>
        <w:t>המחקרים</w:t>
      </w:r>
      <w:r w:rsidRPr="00E101EA">
        <w:rPr>
          <w:rFonts w:ascii="Arial" w:hAnsi="Arial"/>
          <w:szCs w:val="24"/>
          <w:rtl/>
          <w:lang w:eastAsia="en-US"/>
        </w:rPr>
        <w:t xml:space="preserve"> להיות בעל</w:t>
      </w:r>
      <w:r w:rsidRPr="00E101EA">
        <w:rPr>
          <w:rFonts w:ascii="Arial" w:hAnsi="Arial" w:hint="eastAsia"/>
          <w:szCs w:val="24"/>
          <w:rtl/>
          <w:lang w:eastAsia="en-US"/>
        </w:rPr>
        <w:t>י</w:t>
      </w:r>
      <w:r w:rsidRPr="00E101EA">
        <w:rPr>
          <w:rFonts w:ascii="Arial" w:hAnsi="Arial"/>
          <w:szCs w:val="24"/>
          <w:rtl/>
          <w:lang w:eastAsia="en-US"/>
        </w:rPr>
        <w:t xml:space="preserve"> היתכנות יישומית ופוטנציאל כלכלי.</w:t>
      </w:r>
    </w:p>
    <w:p w:rsidR="00997FDB" w:rsidRDefault="00997FDB" w:rsidP="00997FDB">
      <w:pPr>
        <w:pStyle w:val="BodyText"/>
        <w:spacing w:line="480" w:lineRule="auto"/>
        <w:ind w:left="360"/>
        <w:rPr>
          <w:rFonts w:ascii="Arial" w:hAnsi="Arial"/>
          <w:b/>
          <w:bCs w:val="0"/>
          <w:szCs w:val="24"/>
          <w:rtl/>
          <w:lang w:eastAsia="en-US"/>
        </w:rPr>
      </w:pPr>
      <w:r w:rsidRPr="006E2DB4">
        <w:rPr>
          <w:rFonts w:ascii="Arial" w:hAnsi="Arial" w:hint="cs"/>
          <w:b/>
          <w:bCs w:val="0"/>
          <w:szCs w:val="24"/>
          <w:rtl/>
          <w:lang w:eastAsia="en-US"/>
        </w:rPr>
        <w:lastRenderedPageBreak/>
        <w:t xml:space="preserve">להלן הנושאים בתחומי </w:t>
      </w:r>
      <w:r>
        <w:rPr>
          <w:rFonts w:ascii="Arial" w:hAnsi="Arial" w:hint="cs"/>
          <w:b/>
          <w:bCs w:val="0"/>
          <w:szCs w:val="24"/>
          <w:rtl/>
          <w:lang w:eastAsia="en-US"/>
        </w:rPr>
        <w:t xml:space="preserve">מדעי החיים והרפואה </w:t>
      </w:r>
      <w:r w:rsidRPr="006E2DB4">
        <w:rPr>
          <w:rFonts w:ascii="Arial" w:hAnsi="Arial" w:hint="cs"/>
          <w:b/>
          <w:bCs w:val="0"/>
          <w:szCs w:val="24"/>
          <w:rtl/>
          <w:lang w:eastAsia="en-US"/>
        </w:rPr>
        <w:t xml:space="preserve">במסגרתם ניתן להגיש קדם-הצעות מחקר לשנה זו: </w:t>
      </w:r>
    </w:p>
    <w:p w:rsidR="00997FDB" w:rsidRPr="006045B1" w:rsidRDefault="00997FDB" w:rsidP="00997FDB">
      <w:pPr>
        <w:pStyle w:val="BodyText"/>
        <w:spacing w:line="480" w:lineRule="auto"/>
        <w:ind w:left="360"/>
        <w:rPr>
          <w:rFonts w:ascii="Arial" w:hAnsi="Arial"/>
          <w:b/>
          <w:bCs w:val="0"/>
          <w:szCs w:val="24"/>
          <w:rtl/>
          <w:lang w:eastAsia="en-US"/>
        </w:rPr>
      </w:pPr>
    </w:p>
    <w:p w:rsidR="00997FDB" w:rsidRPr="00E101EA" w:rsidRDefault="00997FDB" w:rsidP="00997FDB">
      <w:pPr>
        <w:pStyle w:val="BodyText"/>
        <w:spacing w:line="480" w:lineRule="auto"/>
        <w:ind w:left="360"/>
        <w:rPr>
          <w:rFonts w:ascii="Arial" w:hAnsi="Arial"/>
          <w:b/>
          <w:bCs w:val="0"/>
          <w:szCs w:val="24"/>
          <w:u w:val="single"/>
          <w:rtl/>
          <w:lang w:val="en-US" w:eastAsia="en-US"/>
        </w:rPr>
      </w:pPr>
      <w:r w:rsidRPr="00E101EA">
        <w:rPr>
          <w:rFonts w:ascii="Arial" w:hAnsi="Arial" w:hint="eastAsia"/>
          <w:b/>
          <w:bCs w:val="0"/>
          <w:szCs w:val="24"/>
          <w:u w:val="single"/>
          <w:rtl/>
          <w:lang w:val="en-US" w:eastAsia="en-US"/>
        </w:rPr>
        <w:t>רפואה</w:t>
      </w:r>
      <w:r w:rsidRPr="00E101EA">
        <w:rPr>
          <w:rFonts w:ascii="Arial" w:hAnsi="Arial"/>
          <w:b/>
          <w:bCs w:val="0"/>
          <w:szCs w:val="24"/>
          <w:u w:val="single"/>
          <w:rtl/>
          <w:lang w:val="en-US" w:eastAsia="en-US"/>
        </w:rPr>
        <w:t xml:space="preserve"> </w:t>
      </w:r>
      <w:r w:rsidRPr="00E101EA">
        <w:rPr>
          <w:rFonts w:ascii="Arial" w:hAnsi="Arial" w:hint="eastAsia"/>
          <w:b/>
          <w:bCs w:val="0"/>
          <w:szCs w:val="24"/>
          <w:u w:val="single"/>
          <w:rtl/>
          <w:lang w:val="en-US" w:eastAsia="en-US"/>
        </w:rPr>
        <w:t>רגנרטיבית</w:t>
      </w:r>
    </w:p>
    <w:p w:rsidR="00774739" w:rsidRPr="00E101EA" w:rsidRDefault="00774739" w:rsidP="00774739">
      <w:pPr>
        <w:pStyle w:val="BodyText"/>
        <w:spacing w:line="480" w:lineRule="auto"/>
        <w:ind w:left="360"/>
        <w:rPr>
          <w:rFonts w:ascii="Arial" w:hAnsi="Arial"/>
          <w:b/>
          <w:bCs w:val="0"/>
          <w:szCs w:val="24"/>
          <w:highlight w:val="yellow"/>
          <w:rtl/>
        </w:rPr>
      </w:pPr>
      <w:r w:rsidRPr="00E101EA">
        <w:rPr>
          <w:rFonts w:ascii="Arial" w:hAnsi="Arial"/>
          <w:b/>
          <w:bCs w:val="0"/>
          <w:szCs w:val="24"/>
          <w:rtl/>
        </w:rPr>
        <w:t xml:space="preserve">הרפואה הרגנרטיבית היא תחום נרחב ובין תחומי המתמקד </w:t>
      </w:r>
      <w:r w:rsidRPr="00E101EA">
        <w:rPr>
          <w:rFonts w:ascii="Arial" w:hAnsi="Arial"/>
          <w:b/>
          <w:bCs w:val="0"/>
          <w:color w:val="222222"/>
          <w:szCs w:val="24"/>
          <w:shd w:val="clear" w:color="auto" w:fill="FFFFFF"/>
          <w:rtl/>
        </w:rPr>
        <w:t>בריפוי, החלפה, או חידוש של תאים, רקמות או איברים</w:t>
      </w:r>
      <w:r w:rsidRPr="00E101EA">
        <w:rPr>
          <w:rFonts w:ascii="Arial" w:hAnsi="Arial"/>
          <w:b/>
          <w:bCs w:val="0"/>
          <w:color w:val="1F497D"/>
          <w:szCs w:val="24"/>
          <w:shd w:val="clear" w:color="auto" w:fill="FFFFFF"/>
          <w:rtl/>
        </w:rPr>
        <w:t>,</w:t>
      </w:r>
      <w:r w:rsidRPr="00E101EA">
        <w:rPr>
          <w:rFonts w:ascii="Arial" w:hAnsi="Arial"/>
          <w:b/>
          <w:bCs w:val="0"/>
          <w:color w:val="1F497D"/>
          <w:szCs w:val="24"/>
          <w:rtl/>
        </w:rPr>
        <w:t xml:space="preserve"> </w:t>
      </w:r>
      <w:r w:rsidRPr="00E101EA">
        <w:rPr>
          <w:rFonts w:ascii="Arial" w:hAnsi="Arial"/>
          <w:b/>
          <w:bCs w:val="0"/>
          <w:szCs w:val="24"/>
          <w:rtl/>
        </w:rPr>
        <w:t xml:space="preserve">במטרה לקבל פעילות תקינה. מחקרים רבים הראו את </w:t>
      </w:r>
      <w:r w:rsidRPr="00E101EA">
        <w:rPr>
          <w:rFonts w:ascii="Arial" w:hAnsi="Arial" w:hint="eastAsia"/>
          <w:b/>
          <w:bCs w:val="0"/>
          <w:szCs w:val="24"/>
          <w:rtl/>
        </w:rPr>
        <w:t>היתכנות</w:t>
      </w:r>
      <w:r w:rsidRPr="00E101EA">
        <w:rPr>
          <w:rFonts w:ascii="Arial" w:hAnsi="Arial"/>
          <w:b/>
          <w:bCs w:val="0"/>
          <w:szCs w:val="24"/>
          <w:rtl/>
        </w:rPr>
        <w:t xml:space="preserve"> (</w:t>
      </w:r>
      <w:r w:rsidRPr="006045B1">
        <w:rPr>
          <w:rFonts w:ascii="Arial" w:hAnsi="Arial"/>
        </w:rPr>
        <w:t>proof of concept</w:t>
      </w:r>
      <w:r w:rsidRPr="00E101EA">
        <w:rPr>
          <w:rFonts w:ascii="Arial" w:hAnsi="Arial"/>
          <w:b/>
          <w:bCs w:val="0"/>
          <w:szCs w:val="24"/>
          <w:rtl/>
        </w:rPr>
        <w:t xml:space="preserve">) של טיפולים וטכנולוגיות שונים לריפוי המלווה ברגנרציה של איבר, רקמה או תאים. בקול קורא זה מבקש משרד המדע לקדם את המעבר ממחקר בסיסי למחקר </w:t>
      </w:r>
      <w:r w:rsidRPr="00E101EA">
        <w:rPr>
          <w:rFonts w:ascii="Arial" w:hAnsi="Arial" w:hint="eastAsia"/>
          <w:b/>
          <w:bCs w:val="0"/>
          <w:szCs w:val="24"/>
          <w:rtl/>
        </w:rPr>
        <w:t>יישומי</w:t>
      </w:r>
      <w:r w:rsidRPr="00E101EA">
        <w:rPr>
          <w:rFonts w:ascii="Arial" w:hAnsi="Arial"/>
          <w:b/>
          <w:bCs w:val="0"/>
          <w:szCs w:val="24"/>
          <w:rtl/>
        </w:rPr>
        <w:t xml:space="preserve"> ועל כן קול קורא זה מופנה </w:t>
      </w:r>
      <w:r w:rsidRPr="006045B1">
        <w:rPr>
          <w:rFonts w:ascii="Arial" w:hAnsi="Arial"/>
          <w:szCs w:val="24"/>
          <w:rtl/>
        </w:rPr>
        <w:t>למחקרים תרגומיים</w:t>
      </w:r>
      <w:r w:rsidRPr="00E101EA">
        <w:rPr>
          <w:rFonts w:ascii="Arial" w:hAnsi="Arial"/>
          <w:b/>
          <w:bCs w:val="0"/>
          <w:szCs w:val="24"/>
          <w:rtl/>
        </w:rPr>
        <w:t xml:space="preserve"> (</w:t>
      </w:r>
      <w:r w:rsidRPr="006045B1">
        <w:rPr>
          <w:rFonts w:ascii="Arial" w:hAnsi="Arial"/>
        </w:rPr>
        <w:t>translational research</w:t>
      </w:r>
      <w:r w:rsidRPr="00E101EA">
        <w:rPr>
          <w:rFonts w:ascii="Arial" w:hAnsi="Arial"/>
          <w:b/>
          <w:bCs w:val="0"/>
          <w:szCs w:val="24"/>
          <w:rtl/>
        </w:rPr>
        <w:t xml:space="preserve">) </w:t>
      </w:r>
      <w:r w:rsidRPr="006045B1">
        <w:rPr>
          <w:rFonts w:ascii="Arial" w:hAnsi="Arial"/>
          <w:szCs w:val="24"/>
          <w:rtl/>
        </w:rPr>
        <w:t xml:space="preserve">בתחום הרפואה הרגנרטיבית לטיפול במצבים קליניים שונים, </w:t>
      </w:r>
      <w:r w:rsidRPr="009F73FD">
        <w:rPr>
          <w:rFonts w:ascii="Arial" w:hAnsi="Arial"/>
          <w:szCs w:val="24"/>
          <w:rtl/>
        </w:rPr>
        <w:t>המתמקד בטיפול תאי, גנטי או שילוב</w:t>
      </w:r>
      <w:r w:rsidRPr="006045B1">
        <w:rPr>
          <w:rFonts w:ascii="Arial" w:hAnsi="Arial"/>
          <w:szCs w:val="24"/>
          <w:rtl/>
        </w:rPr>
        <w:t xml:space="preserve"> של מולקולות פעילות ביולוגית</w:t>
      </w:r>
      <w:r w:rsidRPr="00E101EA">
        <w:rPr>
          <w:rFonts w:ascii="Arial" w:hAnsi="Arial"/>
          <w:b/>
          <w:bCs w:val="0"/>
          <w:szCs w:val="24"/>
          <w:rtl/>
        </w:rPr>
        <w:t>.</w:t>
      </w:r>
    </w:p>
    <w:p w:rsidR="000E5305" w:rsidRPr="00E101EA" w:rsidRDefault="000E5305" w:rsidP="00774739">
      <w:pPr>
        <w:pStyle w:val="BodyText"/>
        <w:spacing w:line="480" w:lineRule="auto"/>
        <w:ind w:left="360"/>
        <w:rPr>
          <w:rFonts w:ascii="Arial" w:hAnsi="Arial"/>
          <w:b/>
          <w:bCs w:val="0"/>
          <w:szCs w:val="24"/>
          <w:highlight w:val="yellow"/>
        </w:rPr>
      </w:pPr>
    </w:p>
    <w:p w:rsidR="00997FDB" w:rsidRPr="006045B1" w:rsidRDefault="00924BAB" w:rsidP="009F73FD">
      <w:pPr>
        <w:pStyle w:val="BodyText"/>
        <w:spacing w:line="480" w:lineRule="auto"/>
        <w:ind w:left="360"/>
        <w:rPr>
          <w:rFonts w:ascii="Arial" w:hAnsi="Arial"/>
          <w:b/>
          <w:bCs w:val="0"/>
          <w:szCs w:val="24"/>
          <w:rtl/>
          <w:lang w:eastAsia="en-US"/>
        </w:rPr>
      </w:pPr>
      <w:r w:rsidRPr="00E101EA">
        <w:rPr>
          <w:rFonts w:ascii="Arial" w:hAnsi="Arial" w:hint="eastAsia"/>
          <w:b/>
          <w:bCs w:val="0"/>
          <w:szCs w:val="24"/>
          <w:u w:val="single"/>
          <w:rtl/>
          <w:lang w:val="en-US" w:eastAsia="en-US"/>
        </w:rPr>
        <w:t>פתוגנים</w:t>
      </w:r>
      <w:r w:rsidRPr="00E101EA">
        <w:rPr>
          <w:rFonts w:ascii="Arial" w:hAnsi="Arial"/>
          <w:b/>
          <w:bCs w:val="0"/>
          <w:szCs w:val="24"/>
          <w:u w:val="single"/>
          <w:rtl/>
          <w:lang w:val="en-US" w:eastAsia="en-US"/>
        </w:rPr>
        <w:t xml:space="preserve"> עמידים</w:t>
      </w:r>
    </w:p>
    <w:p w:rsidR="00924BAB" w:rsidRPr="00E101EA" w:rsidRDefault="00924BAB" w:rsidP="00E101EA">
      <w:pPr>
        <w:spacing w:line="480" w:lineRule="auto"/>
        <w:ind w:left="368"/>
        <w:jc w:val="both"/>
        <w:rPr>
          <w:rFonts w:ascii="Arial" w:hAnsi="Arial"/>
          <w:b/>
          <w:bCs w:val="0"/>
          <w:lang w:val="x-none" w:eastAsia="he-IL"/>
        </w:rPr>
      </w:pPr>
      <w:r w:rsidRPr="00E101EA">
        <w:rPr>
          <w:rFonts w:ascii="Arial" w:hAnsi="Arial"/>
          <w:b/>
          <w:bCs w:val="0"/>
          <w:rtl/>
          <w:lang w:val="x-none" w:eastAsia="he-IL"/>
        </w:rPr>
        <w:t>ב</w:t>
      </w:r>
      <w:r w:rsidRPr="00E101EA">
        <w:rPr>
          <w:rFonts w:ascii="Arial" w:hAnsi="Arial" w:hint="eastAsia"/>
          <w:b/>
          <w:bCs w:val="0"/>
          <w:rtl/>
          <w:lang w:val="x-none" w:eastAsia="he-IL"/>
        </w:rPr>
        <w:t>עשרות</w:t>
      </w:r>
      <w:r w:rsidRPr="00E101EA">
        <w:rPr>
          <w:rFonts w:ascii="Arial" w:hAnsi="Arial"/>
          <w:b/>
          <w:bCs w:val="0"/>
          <w:rtl/>
          <w:lang w:val="x-none" w:eastAsia="he-IL"/>
        </w:rPr>
        <w:t xml:space="preserve"> השנים האחרונות, טופלו חולים במחלות זיהומיות שנגרמו על ידי חיידקים, וירוסים, פטריות או טפילים בתרופות אנטימיקרוביאליות שונות, כגון </w:t>
      </w:r>
      <w:r w:rsidRPr="00E101EA">
        <w:rPr>
          <w:rFonts w:ascii="Arial" w:hAnsi="Arial" w:hint="eastAsia"/>
          <w:b/>
          <w:bCs w:val="0"/>
          <w:rtl/>
          <w:lang w:val="x-none" w:eastAsia="he-IL"/>
        </w:rPr>
        <w:t>מגוון</w:t>
      </w:r>
      <w:r w:rsidRPr="00E101EA">
        <w:rPr>
          <w:rFonts w:ascii="Arial" w:hAnsi="Arial"/>
          <w:b/>
          <w:bCs w:val="0"/>
          <w:rtl/>
          <w:lang w:val="x-none" w:eastAsia="he-IL"/>
        </w:rPr>
        <w:t xml:space="preserve"> סוגי אנטיביוטיקה, אשר שימשו בהצלחה לטיפול בחולים </w:t>
      </w:r>
      <w:r w:rsidRPr="00E101EA">
        <w:rPr>
          <w:rFonts w:ascii="Arial" w:hAnsi="Arial" w:hint="eastAsia"/>
          <w:b/>
          <w:bCs w:val="0"/>
          <w:rtl/>
          <w:lang w:val="x-none" w:eastAsia="he-IL"/>
        </w:rPr>
        <w:t>אלה</w:t>
      </w:r>
      <w:r w:rsidRPr="00E101EA">
        <w:rPr>
          <w:rFonts w:ascii="Arial" w:hAnsi="Arial"/>
          <w:b/>
          <w:bCs w:val="0"/>
          <w:rtl/>
          <w:lang w:val="x-none" w:eastAsia="he-IL"/>
        </w:rPr>
        <w:t xml:space="preserve">. עם זאת, במשך הזמן פיתחו </w:t>
      </w:r>
      <w:r w:rsidRPr="00E101EA">
        <w:rPr>
          <w:rFonts w:ascii="Arial" w:hAnsi="Arial" w:hint="eastAsia"/>
          <w:b/>
          <w:bCs w:val="0"/>
          <w:rtl/>
          <w:lang w:val="x-none" w:eastAsia="he-IL"/>
        </w:rPr>
        <w:t>המיקרו</w:t>
      </w:r>
      <w:r w:rsidRPr="00E101EA">
        <w:rPr>
          <w:rFonts w:ascii="Arial" w:hAnsi="Arial"/>
          <w:b/>
          <w:bCs w:val="0"/>
          <w:rtl/>
          <w:lang w:val="x-none" w:eastAsia="he-IL"/>
        </w:rPr>
        <w:t xml:space="preserve">-אורגניזמים עמידות לתרופות השונות, </w:t>
      </w:r>
      <w:r w:rsidRPr="00E101EA">
        <w:rPr>
          <w:rFonts w:ascii="Arial" w:hAnsi="Arial" w:hint="eastAsia"/>
          <w:b/>
          <w:bCs w:val="0"/>
          <w:rtl/>
          <w:lang w:val="x-none" w:eastAsia="he-IL"/>
        </w:rPr>
        <w:t>תופעה</w:t>
      </w:r>
      <w:r w:rsidRPr="00E101EA">
        <w:rPr>
          <w:rFonts w:ascii="Arial" w:hAnsi="Arial"/>
          <w:b/>
          <w:bCs w:val="0"/>
          <w:rtl/>
          <w:lang w:val="x-none" w:eastAsia="he-IL"/>
        </w:rPr>
        <w:t xml:space="preserve"> </w:t>
      </w:r>
      <w:r w:rsidRPr="00E101EA">
        <w:rPr>
          <w:rFonts w:ascii="Arial" w:hAnsi="Arial" w:hint="eastAsia"/>
          <w:b/>
          <w:bCs w:val="0"/>
          <w:rtl/>
          <w:lang w:val="x-none" w:eastAsia="he-IL"/>
        </w:rPr>
        <w:t>שהורידה</w:t>
      </w:r>
      <w:r w:rsidRPr="00E101EA">
        <w:rPr>
          <w:rFonts w:ascii="Arial" w:hAnsi="Arial"/>
          <w:b/>
          <w:bCs w:val="0"/>
          <w:rtl/>
          <w:lang w:val="x-none" w:eastAsia="he-IL"/>
        </w:rPr>
        <w:t xml:space="preserve"> </w:t>
      </w:r>
      <w:r w:rsidRPr="00E101EA">
        <w:rPr>
          <w:rFonts w:ascii="Arial" w:hAnsi="Arial" w:hint="eastAsia"/>
          <w:b/>
          <w:bCs w:val="0"/>
          <w:rtl/>
          <w:lang w:val="x-none" w:eastAsia="he-IL"/>
        </w:rPr>
        <w:t>את</w:t>
      </w:r>
      <w:r w:rsidRPr="00E101EA">
        <w:rPr>
          <w:rFonts w:ascii="Arial" w:hAnsi="Arial"/>
          <w:b/>
          <w:bCs w:val="0"/>
          <w:rtl/>
          <w:lang w:val="x-none" w:eastAsia="he-IL"/>
        </w:rPr>
        <w:t xml:space="preserve"> </w:t>
      </w:r>
      <w:r w:rsidRPr="00E101EA">
        <w:rPr>
          <w:rFonts w:ascii="Arial" w:hAnsi="Arial" w:hint="eastAsia"/>
          <w:b/>
          <w:bCs w:val="0"/>
          <w:rtl/>
          <w:lang w:val="x-none" w:eastAsia="he-IL"/>
        </w:rPr>
        <w:t>יעילותן</w:t>
      </w:r>
      <w:r w:rsidRPr="00E101EA">
        <w:rPr>
          <w:rFonts w:ascii="Arial" w:hAnsi="Arial"/>
          <w:b/>
          <w:bCs w:val="0"/>
          <w:rtl/>
          <w:lang w:val="x-none" w:eastAsia="he-IL"/>
        </w:rPr>
        <w:t xml:space="preserve">, </w:t>
      </w:r>
      <w:r w:rsidRPr="00E101EA">
        <w:rPr>
          <w:rFonts w:ascii="Arial" w:hAnsi="Arial" w:hint="eastAsia"/>
          <w:b/>
          <w:bCs w:val="0"/>
          <w:rtl/>
          <w:lang w:val="x-none" w:eastAsia="he-IL"/>
        </w:rPr>
        <w:t>ו</w:t>
      </w:r>
      <w:r w:rsidRPr="00E101EA">
        <w:rPr>
          <w:rFonts w:ascii="Arial" w:hAnsi="Arial"/>
          <w:b/>
          <w:bCs w:val="0"/>
          <w:rtl/>
          <w:lang w:val="x-none" w:eastAsia="he-IL"/>
        </w:rPr>
        <w:t xml:space="preserve">מנעה את הטיפול בזיהומים. חיידקים עמידים לאנטיביוטיקה הולכים ומתרבים ברחבי העולם, ולכן </w:t>
      </w:r>
      <w:r w:rsidRPr="00E101EA">
        <w:rPr>
          <w:rFonts w:ascii="Arial" w:hAnsi="Arial" w:hint="eastAsia"/>
          <w:b/>
          <w:bCs w:val="0"/>
          <w:rtl/>
          <w:lang w:val="x-none" w:eastAsia="he-IL"/>
        </w:rPr>
        <w:t>קיים</w:t>
      </w:r>
      <w:r w:rsidRPr="00E101EA">
        <w:rPr>
          <w:rFonts w:ascii="Arial" w:hAnsi="Arial"/>
          <w:b/>
          <w:bCs w:val="0"/>
          <w:rtl/>
          <w:lang w:val="x-none" w:eastAsia="he-IL"/>
        </w:rPr>
        <w:t xml:space="preserve"> צורך </w:t>
      </w:r>
      <w:r w:rsidRPr="00E101EA">
        <w:rPr>
          <w:rFonts w:ascii="Arial" w:hAnsi="Arial" w:hint="eastAsia"/>
          <w:b/>
          <w:bCs w:val="0"/>
          <w:rtl/>
          <w:lang w:val="x-none" w:eastAsia="he-IL"/>
        </w:rPr>
        <w:t>אמיתי</w:t>
      </w:r>
      <w:r w:rsidRPr="00E101EA">
        <w:rPr>
          <w:rFonts w:ascii="Arial" w:hAnsi="Arial"/>
          <w:b/>
          <w:bCs w:val="0"/>
          <w:rtl/>
          <w:lang w:val="x-none" w:eastAsia="he-IL"/>
        </w:rPr>
        <w:t xml:space="preserve"> למצוא פתרונות/תרופות חדשות.</w:t>
      </w:r>
    </w:p>
    <w:p w:rsidR="00997FDB" w:rsidRPr="00E101EA" w:rsidRDefault="00997FDB" w:rsidP="009F73FD">
      <w:pPr>
        <w:pStyle w:val="BodyText"/>
        <w:spacing w:line="480" w:lineRule="auto"/>
        <w:ind w:left="360"/>
        <w:rPr>
          <w:rFonts w:ascii="Arial" w:hAnsi="Arial"/>
          <w:b/>
          <w:bCs w:val="0"/>
          <w:szCs w:val="24"/>
          <w:rtl/>
        </w:rPr>
      </w:pPr>
    </w:p>
    <w:p w:rsidR="00997FDB" w:rsidRPr="00E101EA" w:rsidRDefault="00997FDB" w:rsidP="000E5305">
      <w:pPr>
        <w:pStyle w:val="BodyText"/>
        <w:spacing w:line="480" w:lineRule="auto"/>
        <w:ind w:left="360"/>
        <w:rPr>
          <w:rFonts w:ascii="Arial" w:hAnsi="Arial"/>
          <w:b/>
          <w:bCs w:val="0"/>
          <w:szCs w:val="24"/>
          <w:u w:val="single"/>
          <w:rtl/>
          <w:lang w:val="en-US" w:eastAsia="en-US"/>
        </w:rPr>
      </w:pPr>
      <w:r w:rsidRPr="00E101EA">
        <w:rPr>
          <w:rFonts w:ascii="Arial" w:hAnsi="Arial" w:hint="eastAsia"/>
          <w:b/>
          <w:bCs w:val="0"/>
          <w:szCs w:val="24"/>
          <w:u w:val="single"/>
          <w:rtl/>
          <w:lang w:val="en-US" w:eastAsia="en-US"/>
        </w:rPr>
        <w:t>ביולוגיה</w:t>
      </w:r>
      <w:r w:rsidRPr="00E101EA">
        <w:rPr>
          <w:rFonts w:ascii="Arial" w:hAnsi="Arial"/>
          <w:b/>
          <w:bCs w:val="0"/>
          <w:szCs w:val="24"/>
          <w:u w:val="single"/>
          <w:rtl/>
          <w:lang w:val="en-US" w:eastAsia="en-US"/>
        </w:rPr>
        <w:t xml:space="preserve"> </w:t>
      </w:r>
      <w:r w:rsidRPr="00E101EA">
        <w:rPr>
          <w:rFonts w:ascii="Arial" w:hAnsi="Arial" w:hint="eastAsia"/>
          <w:b/>
          <w:bCs w:val="0"/>
          <w:szCs w:val="24"/>
          <w:u w:val="single"/>
          <w:rtl/>
          <w:lang w:val="en-US" w:eastAsia="en-US"/>
        </w:rPr>
        <w:t>קוונטית</w:t>
      </w:r>
    </w:p>
    <w:p w:rsidR="00314953" w:rsidRPr="00E101EA" w:rsidRDefault="00314953" w:rsidP="009F73FD">
      <w:pPr>
        <w:spacing w:line="480" w:lineRule="auto"/>
        <w:ind w:left="368"/>
        <w:jc w:val="both"/>
        <w:rPr>
          <w:b/>
          <w:bCs w:val="0"/>
          <w:color w:val="1F497D"/>
        </w:rPr>
      </w:pPr>
      <w:r w:rsidRPr="00E101EA">
        <w:rPr>
          <w:b/>
          <w:bCs w:val="0"/>
          <w:rtl/>
        </w:rPr>
        <w:t xml:space="preserve">ביולוגיה קוונטית מתייחסת ליישומים של מכניקת הקוונטים והכימיה התיאורטית על אובייקטים ביולוגיים. תהליכים ביולוגיים רבים כרוכים בהמרת אנרגיה לצורות שהן שמישות עבור טרנספורמציות כימיות. תהליכים אלה כוללים תגובות כימיות, ספיגת אור, העברת אנרגיית גירוי והעברת אלקטרונים ופרוטונים בתהליכים כימיים כגון פוטוסינתזה ונשימה תאית. ביולוגיה קוונטית משתמשת בחישובים של השפעות מכאניות קוונטיות בכדי למדוד אינטראקציות ביולוגיות. נכון להיום יש להשיג הרבה תובנות חדשות בדרך </w:t>
      </w:r>
      <w:r w:rsidRPr="00E101EA">
        <w:rPr>
          <w:b/>
          <w:bCs w:val="0"/>
          <w:rtl/>
        </w:rPr>
        <w:lastRenderedPageBreak/>
        <w:t>אל המטרה, ולכן הבנת החיים במונחים של מושגים בסיסיים, אולי אפילו חדשים, יאפשרו לנו לייצר התקנים ומערכות המשפרים את החיים על ידי למידה ממנו</w:t>
      </w:r>
      <w:r w:rsidR="000E5305" w:rsidRPr="00E101EA">
        <w:rPr>
          <w:b/>
          <w:bCs w:val="0"/>
          <w:color w:val="1F497D"/>
          <w:rtl/>
        </w:rPr>
        <w:t>.</w:t>
      </w:r>
    </w:p>
    <w:p w:rsidR="00EB1E63" w:rsidRDefault="00EB1E63" w:rsidP="000B51CC">
      <w:pPr>
        <w:pStyle w:val="BodyText"/>
        <w:spacing w:line="480" w:lineRule="auto"/>
        <w:rPr>
          <w:rFonts w:ascii="Arial" w:hAnsi="Arial"/>
          <w:b/>
          <w:bCs w:val="0"/>
          <w:szCs w:val="24"/>
          <w:rtl/>
          <w:lang w:val="en-US" w:eastAsia="en-US"/>
        </w:rPr>
      </w:pPr>
    </w:p>
    <w:p w:rsidR="00E525BC" w:rsidRDefault="00BD2EB5" w:rsidP="000B51CC">
      <w:pPr>
        <w:pStyle w:val="BodyText"/>
        <w:spacing w:line="480" w:lineRule="auto"/>
        <w:rPr>
          <w:rFonts w:ascii="Arial" w:hAnsi="Arial"/>
          <w:b/>
          <w:bCs w:val="0"/>
          <w:szCs w:val="24"/>
          <w:rtl/>
          <w:lang w:val="en-US" w:eastAsia="en-US"/>
        </w:rPr>
      </w:pPr>
      <w:r>
        <w:rPr>
          <w:rFonts w:ascii="Arial" w:hAnsi="Arial" w:hint="cs"/>
          <w:b/>
          <w:bCs w:val="0"/>
          <w:szCs w:val="24"/>
          <w:rtl/>
          <w:lang w:val="en-US" w:eastAsia="en-US"/>
        </w:rPr>
        <w:t>בחירת המחקרים אשר יאושרו למימון נעשית במסגרת קול קורא זה בשני שלבים:</w:t>
      </w:r>
    </w:p>
    <w:p w:rsid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t>בשלב הראשון נדרשים המציעים להגיש 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רק קדם-הצעות אשר ימצאו מתאימות וראויות, ידרשו 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ההצעות המלאות,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0B51CC">
      <w:pPr>
        <w:tabs>
          <w:tab w:val="right" w:pos="-58"/>
        </w:tabs>
        <w:spacing w:line="480" w:lineRule="auto"/>
        <w:jc w:val="both"/>
        <w:rPr>
          <w:rFonts w:ascii="Arial" w:hAnsi="Arial"/>
          <w:rtl/>
        </w:rPr>
      </w:pPr>
    </w:p>
    <w:p w:rsidR="00DF6AF5" w:rsidRPr="006E2DB4" w:rsidRDefault="00DF6AF5" w:rsidP="00842235">
      <w:pPr>
        <w:tabs>
          <w:tab w:val="right" w:pos="-58"/>
        </w:tabs>
        <w:spacing w:line="480" w:lineRule="auto"/>
        <w:jc w:val="both"/>
        <w:rPr>
          <w:rFonts w:ascii="Arial" w:hAnsi="Arial"/>
          <w:rtl/>
        </w:rPr>
      </w:pPr>
      <w:r w:rsidRPr="006E2DB4">
        <w:rPr>
          <w:rFonts w:ascii="Arial" w:hAnsi="Arial"/>
          <w:rtl/>
        </w:rPr>
        <w:t xml:space="preserve">התקציב אשר הוקצה על ידי המשרד לצורך מימון מחקרים במסגרת קול קורא זה, יהיה עד סכום של </w:t>
      </w:r>
      <w:r w:rsidR="00842235">
        <w:rPr>
          <w:rFonts w:ascii="Arial" w:hAnsi="Arial" w:hint="cs"/>
          <w:rtl/>
        </w:rPr>
        <w:t>25</w:t>
      </w:r>
      <w:r w:rsidRPr="006E2DB4">
        <w:rPr>
          <w:rFonts w:ascii="Arial" w:hAnsi="Arial"/>
          <w:rtl/>
        </w:rPr>
        <w:t xml:space="preserve"> מיליון ₪, בכפוף לזמינות תקציבית לשנת </w:t>
      </w:r>
      <w:r w:rsidRPr="006E2DB4">
        <w:rPr>
          <w:rFonts w:ascii="Arial" w:hAnsi="Arial" w:hint="cs"/>
          <w:rtl/>
        </w:rPr>
        <w:t>2019</w:t>
      </w:r>
      <w:r w:rsidRPr="006E2DB4">
        <w:rPr>
          <w:rFonts w:ascii="Arial" w:hAnsi="Arial"/>
          <w:rtl/>
        </w:rPr>
        <w:t xml:space="preserve">. המשרד רשאי יהיה להגדיל את התקציב עד </w:t>
      </w:r>
      <w:r w:rsidR="00842235">
        <w:rPr>
          <w:rFonts w:ascii="Arial" w:hAnsi="Arial" w:hint="cs"/>
          <w:rtl/>
        </w:rPr>
        <w:t>25</w:t>
      </w:r>
      <w:r w:rsidRPr="006E2DB4">
        <w:rPr>
          <w:rFonts w:ascii="Arial" w:hAnsi="Arial"/>
          <w:rtl/>
        </w:rPr>
        <w:t xml:space="preserve"> מיליון ₪ נוספים.</w:t>
      </w:r>
    </w:p>
    <w:p w:rsidR="00DF6AF5" w:rsidRPr="006E2DB4" w:rsidRDefault="00DF6AF5" w:rsidP="00DF6AF5">
      <w:pPr>
        <w:tabs>
          <w:tab w:val="right" w:pos="-58"/>
        </w:tabs>
        <w:spacing w:line="480" w:lineRule="auto"/>
        <w:jc w:val="both"/>
        <w:rPr>
          <w:rFonts w:ascii="Arial" w:hAnsi="Arial"/>
          <w:rtl/>
        </w:rPr>
      </w:pPr>
    </w:p>
    <w:p w:rsidR="00DF6AF5" w:rsidRPr="006E2DB4" w:rsidRDefault="00DF6AF5" w:rsidP="009F73FD">
      <w:pPr>
        <w:tabs>
          <w:tab w:val="right" w:pos="-58"/>
        </w:tabs>
        <w:spacing w:line="480" w:lineRule="auto"/>
        <w:jc w:val="both"/>
        <w:rPr>
          <w:rFonts w:ascii="Arial" w:hAnsi="Arial"/>
          <w:b/>
          <w:bCs w:val="0"/>
          <w:rtl/>
        </w:rPr>
      </w:pPr>
      <w:r w:rsidRPr="006E2DB4">
        <w:rPr>
          <w:rFonts w:ascii="Arial" w:hAnsi="Arial" w:hint="cs"/>
          <w:rtl/>
        </w:rPr>
        <w:t xml:space="preserve">מתוך סכום זה, </w:t>
      </w:r>
      <w:r w:rsidRPr="00842235">
        <w:rPr>
          <w:rFonts w:ascii="Arial" w:hAnsi="Arial" w:hint="cs"/>
          <w:rtl/>
        </w:rPr>
        <w:t xml:space="preserve">יוקצה סך של 10 מיליון ₪ לתחום רפואה רגנרטיבית,  10 מיליון ₪ לתחום </w:t>
      </w:r>
      <w:r w:rsidR="009F73FD" w:rsidRPr="00E101EA">
        <w:rPr>
          <w:rFonts w:ascii="Arial" w:hAnsi="Arial" w:hint="cs"/>
          <w:rtl/>
        </w:rPr>
        <w:t>פתוגנים עמידים</w:t>
      </w:r>
      <w:r w:rsidR="009F73FD">
        <w:rPr>
          <w:rFonts w:ascii="Arial" w:hAnsi="Arial" w:hint="cs"/>
          <w:rtl/>
        </w:rPr>
        <w:t>,</w:t>
      </w:r>
      <w:r w:rsidR="00E101EA">
        <w:rPr>
          <w:rFonts w:ascii="Arial" w:hAnsi="Arial" w:hint="cs"/>
          <w:rtl/>
        </w:rPr>
        <w:t xml:space="preserve"> </w:t>
      </w:r>
      <w:r w:rsidRPr="00842235">
        <w:rPr>
          <w:rFonts w:ascii="Arial" w:hAnsi="Arial"/>
          <w:b/>
          <w:bCs w:val="0"/>
        </w:rPr>
        <w:t>5</w:t>
      </w:r>
      <w:r w:rsidRPr="00842235">
        <w:rPr>
          <w:rFonts w:ascii="Arial" w:hAnsi="Arial" w:hint="cs"/>
          <w:rtl/>
        </w:rPr>
        <w:t xml:space="preserve"> מיליון ₪ לתחום ביול</w:t>
      </w:r>
      <w:r w:rsidRPr="006E2DB4">
        <w:rPr>
          <w:rFonts w:ascii="Arial" w:hAnsi="Arial" w:hint="cs"/>
          <w:rtl/>
        </w:rPr>
        <w:t>וגיה קוונטית</w:t>
      </w:r>
      <w:r w:rsidRPr="006E2DB4">
        <w:rPr>
          <w:rFonts w:ascii="Arial" w:hAnsi="Arial" w:hint="cs"/>
          <w:b/>
          <w:bCs w:val="0"/>
          <w:rtl/>
        </w:rPr>
        <w:t>.</w:t>
      </w:r>
    </w:p>
    <w:p w:rsidR="000917C8" w:rsidRPr="00B15D43" w:rsidRDefault="000917C8" w:rsidP="000B51CC">
      <w:pPr>
        <w:tabs>
          <w:tab w:val="right" w:pos="-58"/>
        </w:tabs>
        <w:spacing w:line="480" w:lineRule="auto"/>
        <w:jc w:val="both"/>
        <w:rPr>
          <w:rFonts w:ascii="Arial" w:hAnsi="Arial"/>
          <w:b/>
          <w:bCs w:val="0"/>
          <w:rtl/>
        </w:rPr>
      </w:pPr>
    </w:p>
    <w:p w:rsidR="00946571" w:rsidRDefault="00625848" w:rsidP="00540151">
      <w:pPr>
        <w:pStyle w:val="BodyText"/>
        <w:spacing w:line="480" w:lineRule="auto"/>
        <w:ind w:left="26"/>
        <w:rPr>
          <w:rFonts w:ascii="Arial" w:hAnsi="Arial"/>
          <w:b/>
          <w:bCs w:val="0"/>
          <w:szCs w:val="24"/>
          <w:rtl/>
          <w:lang w:val="en-US" w:eastAsia="en-US"/>
        </w:rPr>
      </w:pPr>
      <w:r>
        <w:rPr>
          <w:rFonts w:ascii="Arial" w:hAnsi="Arial" w:hint="cs"/>
          <w:b/>
          <w:bCs w:val="0"/>
          <w:szCs w:val="24"/>
          <w:rtl/>
          <w:lang w:val="en-US" w:eastAsia="en-US"/>
        </w:rPr>
        <w:t xml:space="preserve">מתוך תקציב זה, </w:t>
      </w:r>
      <w:r w:rsidR="001C27F5">
        <w:rPr>
          <w:rFonts w:ascii="Arial" w:hAnsi="Arial" w:hint="cs"/>
          <w:b/>
          <w:bCs w:val="0"/>
          <w:szCs w:val="24"/>
          <w:rtl/>
          <w:lang w:val="en-US" w:eastAsia="en-US"/>
        </w:rPr>
        <w:t xml:space="preserve">הסכום שיוקצה עבור </w:t>
      </w:r>
      <w:r w:rsidR="001C27F5" w:rsidRPr="00AD5E3B">
        <w:rPr>
          <w:rFonts w:ascii="Arial" w:hAnsi="Arial" w:hint="cs"/>
          <w:b/>
          <w:bCs w:val="0"/>
          <w:szCs w:val="24"/>
          <w:rtl/>
          <w:lang w:val="en-US" w:eastAsia="en-US"/>
        </w:rPr>
        <w:t xml:space="preserve">הצעות מחקר אשר יוגשו על ידי </w:t>
      </w:r>
      <w:r w:rsidR="00056EB0" w:rsidRPr="00946571">
        <w:rPr>
          <w:rFonts w:ascii="Arial" w:hAnsi="Arial" w:hint="cs"/>
          <w:b/>
          <w:bCs w:val="0"/>
          <w:szCs w:val="24"/>
          <w:rtl/>
          <w:lang w:val="en-US" w:eastAsia="en-US"/>
        </w:rPr>
        <w:t>חוקר ראשי אחד (</w:t>
      </w:r>
      <w:r w:rsidR="001C27F5" w:rsidRPr="00946571">
        <w:rPr>
          <w:rFonts w:ascii="Arial" w:hAnsi="Arial"/>
          <w:b/>
          <w:bCs w:val="0"/>
          <w:szCs w:val="24"/>
          <w:rtl/>
          <w:lang w:val="en-US" w:eastAsia="en-US"/>
        </w:rPr>
        <w:t>קבוצת מחקר אחת</w:t>
      </w:r>
      <w:r w:rsidR="00056EB0" w:rsidRPr="00946571">
        <w:rPr>
          <w:rFonts w:ascii="Arial" w:hAnsi="Arial" w:hint="cs"/>
          <w:b/>
          <w:bCs w:val="0"/>
          <w:szCs w:val="24"/>
          <w:rtl/>
          <w:lang w:val="en-US" w:eastAsia="en-US"/>
        </w:rPr>
        <w:t>)</w:t>
      </w:r>
      <w:r w:rsidR="001C27F5" w:rsidRPr="00946571">
        <w:rPr>
          <w:rFonts w:ascii="Arial" w:hAnsi="Arial"/>
          <w:b/>
          <w:bCs w:val="0"/>
          <w:szCs w:val="24"/>
          <w:rtl/>
          <w:lang w:val="en-US" w:eastAsia="en-US"/>
        </w:rPr>
        <w:t xml:space="preserve"> </w:t>
      </w:r>
      <w:r w:rsidR="001C27F5" w:rsidRPr="00AD5E3B">
        <w:rPr>
          <w:rFonts w:ascii="Arial" w:hAnsi="Arial" w:hint="cs"/>
          <w:b/>
          <w:bCs w:val="0"/>
          <w:szCs w:val="24"/>
          <w:rtl/>
          <w:lang w:val="en-US" w:eastAsia="en-US"/>
        </w:rPr>
        <w:t xml:space="preserve">הינו עד </w:t>
      </w:r>
      <w:r w:rsidR="00F633B4">
        <w:rPr>
          <w:rFonts w:ascii="Arial" w:hAnsi="Arial" w:hint="cs"/>
          <w:b/>
          <w:bCs w:val="0"/>
          <w:szCs w:val="24"/>
          <w:rtl/>
          <w:lang w:val="en-US" w:eastAsia="en-US"/>
        </w:rPr>
        <w:t xml:space="preserve"> </w:t>
      </w:r>
      <w:r w:rsidR="00A9037C">
        <w:rPr>
          <w:rFonts w:ascii="Arial" w:hAnsi="Arial" w:hint="cs"/>
          <w:b/>
          <w:bCs w:val="0"/>
          <w:szCs w:val="24"/>
          <w:rtl/>
          <w:lang w:val="en-US" w:eastAsia="en-US"/>
        </w:rPr>
        <w:t>0.7</w:t>
      </w:r>
      <w:r w:rsidR="006D7831">
        <w:rPr>
          <w:rFonts w:ascii="Arial" w:hAnsi="Arial" w:hint="cs"/>
          <w:b/>
          <w:bCs w:val="0"/>
          <w:szCs w:val="24"/>
          <w:rtl/>
          <w:lang w:val="en-US" w:eastAsia="en-US"/>
        </w:rPr>
        <w:t>5</w:t>
      </w:r>
      <w:r w:rsidR="001C27F5" w:rsidRPr="00AD5E3B">
        <w:rPr>
          <w:rFonts w:ascii="Arial" w:hAnsi="Arial" w:hint="cs"/>
          <w:b/>
          <w:bCs w:val="0"/>
          <w:szCs w:val="24"/>
          <w:rtl/>
          <w:lang w:val="en-US" w:eastAsia="en-US"/>
        </w:rPr>
        <w:t xml:space="preserve"> מיליון ₪, </w:t>
      </w:r>
      <w:r w:rsidR="001C27F5" w:rsidRPr="005B3A96">
        <w:rPr>
          <w:rFonts w:ascii="Arial" w:hAnsi="Arial" w:hint="cs"/>
          <w:b/>
          <w:bCs w:val="0"/>
          <w:szCs w:val="24"/>
          <w:rtl/>
          <w:lang w:val="en-US" w:eastAsia="en-US"/>
        </w:rPr>
        <w:t>ל</w:t>
      </w:r>
      <w:r w:rsidR="001C27F5">
        <w:rPr>
          <w:rFonts w:ascii="Arial" w:hAnsi="Arial" w:hint="cs"/>
          <w:b/>
          <w:bCs w:val="0"/>
          <w:szCs w:val="24"/>
          <w:rtl/>
          <w:lang w:val="en-US" w:eastAsia="en-US"/>
        </w:rPr>
        <w:t xml:space="preserve">תקופה של </w:t>
      </w:r>
      <w:r w:rsidR="001C27F5" w:rsidRPr="005B3A96">
        <w:rPr>
          <w:rFonts w:ascii="Arial" w:hAnsi="Arial" w:hint="cs"/>
          <w:b/>
          <w:bCs w:val="0"/>
          <w:szCs w:val="24"/>
          <w:rtl/>
          <w:lang w:val="en-US" w:eastAsia="en-US"/>
        </w:rPr>
        <w:t xml:space="preserve"> </w:t>
      </w:r>
      <w:r w:rsidR="00056EB0">
        <w:rPr>
          <w:rFonts w:ascii="Arial" w:hAnsi="Arial" w:hint="cs"/>
          <w:b/>
          <w:bCs w:val="0"/>
          <w:szCs w:val="24"/>
          <w:rtl/>
          <w:lang w:val="en-US" w:eastAsia="en-US"/>
        </w:rPr>
        <w:t xml:space="preserve">3 </w:t>
      </w:r>
      <w:r w:rsidR="001C27F5" w:rsidRPr="005B3A96">
        <w:rPr>
          <w:rFonts w:ascii="Arial" w:hAnsi="Arial" w:hint="cs"/>
          <w:b/>
          <w:bCs w:val="0"/>
          <w:szCs w:val="24"/>
          <w:rtl/>
          <w:lang w:val="en-US" w:eastAsia="en-US"/>
        </w:rPr>
        <w:t>שנים.</w:t>
      </w:r>
      <w:r w:rsidR="001C27F5">
        <w:rPr>
          <w:rFonts w:ascii="Arial" w:hAnsi="Arial" w:hint="cs"/>
          <w:b/>
          <w:bCs w:val="0"/>
          <w:szCs w:val="24"/>
          <w:rtl/>
          <w:lang w:val="en-US" w:eastAsia="en-US"/>
        </w:rPr>
        <w:t xml:space="preserve"> </w:t>
      </w:r>
    </w:p>
    <w:p w:rsidR="00625848" w:rsidRPr="00AD5E3B" w:rsidRDefault="00625848" w:rsidP="006D7831">
      <w:pPr>
        <w:pStyle w:val="BodyText"/>
        <w:spacing w:line="480" w:lineRule="auto"/>
        <w:ind w:left="26"/>
        <w:rPr>
          <w:rFonts w:ascii="Arial" w:hAnsi="Arial"/>
          <w:b/>
          <w:bCs w:val="0"/>
          <w:szCs w:val="24"/>
          <w:rtl/>
          <w:lang w:val="en-US" w:eastAsia="en-US"/>
        </w:rPr>
      </w:pPr>
      <w:r>
        <w:rPr>
          <w:rFonts w:ascii="Arial" w:hAnsi="Arial" w:hint="cs"/>
          <w:b/>
          <w:bCs w:val="0"/>
          <w:szCs w:val="24"/>
          <w:rtl/>
          <w:lang w:val="en-US" w:eastAsia="en-US"/>
        </w:rPr>
        <w:t xml:space="preserve">הסכום שיוקצה עבור </w:t>
      </w:r>
      <w:r w:rsidRPr="00AD5E3B">
        <w:rPr>
          <w:rFonts w:ascii="Arial" w:hAnsi="Arial" w:hint="cs"/>
          <w:b/>
          <w:bCs w:val="0"/>
          <w:szCs w:val="24"/>
          <w:rtl/>
          <w:lang w:val="en-US" w:eastAsia="en-US"/>
        </w:rPr>
        <w:t>הצעות מחקר אשר יוגשו על ידי 2 חוקרים רא</w:t>
      </w:r>
      <w:r w:rsidRPr="00AA12E9">
        <w:rPr>
          <w:rFonts w:ascii="Arial" w:hAnsi="Arial" w:hint="cs"/>
          <w:b/>
          <w:bCs w:val="0"/>
          <w:szCs w:val="24"/>
          <w:rtl/>
          <w:lang w:val="en-US" w:eastAsia="en-US"/>
        </w:rPr>
        <w:t>שיים</w:t>
      </w:r>
      <w:r w:rsidR="00946571">
        <w:rPr>
          <w:rFonts w:ascii="Arial" w:hAnsi="Arial" w:hint="cs"/>
          <w:b/>
          <w:bCs w:val="0"/>
          <w:szCs w:val="24"/>
          <w:rtl/>
          <w:lang w:val="en-US" w:eastAsia="en-US"/>
        </w:rPr>
        <w:t xml:space="preserve"> </w:t>
      </w:r>
      <w:r w:rsidR="00A9037C">
        <w:rPr>
          <w:rFonts w:ascii="Arial" w:hAnsi="Arial" w:hint="cs"/>
          <w:b/>
          <w:bCs w:val="0"/>
          <w:szCs w:val="24"/>
          <w:rtl/>
          <w:lang w:val="en-US" w:eastAsia="en-US"/>
        </w:rPr>
        <w:t xml:space="preserve">ויותר </w:t>
      </w:r>
      <w:r w:rsidR="00056EB0">
        <w:rPr>
          <w:rFonts w:ascii="Arial" w:hAnsi="Arial" w:hint="cs"/>
          <w:b/>
          <w:bCs w:val="0"/>
          <w:szCs w:val="24"/>
          <w:rtl/>
          <w:lang w:val="en-US" w:eastAsia="en-US"/>
        </w:rPr>
        <w:t xml:space="preserve">(שתי </w:t>
      </w:r>
      <w:r w:rsidRPr="00AD5E3B">
        <w:rPr>
          <w:rFonts w:ascii="Arial" w:hAnsi="Arial" w:hint="cs"/>
          <w:b/>
          <w:bCs w:val="0"/>
          <w:szCs w:val="24"/>
          <w:rtl/>
          <w:lang w:val="en-US" w:eastAsia="en-US"/>
        </w:rPr>
        <w:t>קבוצות מחקר</w:t>
      </w:r>
      <w:r w:rsidR="00056EB0">
        <w:rPr>
          <w:rFonts w:ascii="Arial" w:hAnsi="Arial" w:hint="cs"/>
          <w:b/>
          <w:bCs w:val="0"/>
          <w:szCs w:val="24"/>
          <w:rtl/>
          <w:lang w:val="en-US" w:eastAsia="en-US"/>
        </w:rPr>
        <w:t>)</w:t>
      </w:r>
      <w:r w:rsidRPr="00AD5E3B">
        <w:rPr>
          <w:rFonts w:ascii="Arial" w:hAnsi="Arial" w:hint="cs"/>
          <w:b/>
          <w:bCs w:val="0"/>
          <w:szCs w:val="24"/>
          <w:rtl/>
          <w:lang w:val="en-US" w:eastAsia="en-US"/>
        </w:rPr>
        <w:t xml:space="preserve"> הינו עד </w:t>
      </w:r>
      <w:r w:rsidR="00F633B4">
        <w:rPr>
          <w:rFonts w:ascii="Arial" w:hAnsi="Arial" w:hint="cs"/>
          <w:b/>
          <w:bCs w:val="0"/>
          <w:szCs w:val="24"/>
          <w:rtl/>
          <w:lang w:val="en-US" w:eastAsia="en-US"/>
        </w:rPr>
        <w:t xml:space="preserve"> </w:t>
      </w:r>
      <w:r w:rsidR="006D7831">
        <w:rPr>
          <w:rFonts w:ascii="Arial" w:hAnsi="Arial" w:hint="cs"/>
          <w:b/>
          <w:bCs w:val="0"/>
          <w:szCs w:val="24"/>
          <w:rtl/>
          <w:lang w:val="en-US" w:eastAsia="en-US"/>
        </w:rPr>
        <w:t>1.5</w:t>
      </w:r>
      <w:r w:rsidR="00F633B4">
        <w:rPr>
          <w:rFonts w:ascii="Arial" w:hAnsi="Arial" w:hint="cs"/>
          <w:b/>
          <w:bCs w:val="0"/>
          <w:szCs w:val="24"/>
          <w:rtl/>
          <w:lang w:val="en-US" w:eastAsia="en-US"/>
        </w:rPr>
        <w:t xml:space="preserve"> </w:t>
      </w:r>
      <w:r w:rsidRPr="00AD5E3B">
        <w:rPr>
          <w:rFonts w:ascii="Arial" w:hAnsi="Arial" w:hint="cs"/>
          <w:b/>
          <w:bCs w:val="0"/>
          <w:szCs w:val="24"/>
          <w:rtl/>
          <w:lang w:val="en-US" w:eastAsia="en-US"/>
        </w:rPr>
        <w:t xml:space="preserve">מיליון ₪, </w:t>
      </w:r>
      <w:r w:rsidRPr="005B3A96">
        <w:rPr>
          <w:rFonts w:ascii="Arial" w:hAnsi="Arial" w:hint="cs"/>
          <w:b/>
          <w:bCs w:val="0"/>
          <w:szCs w:val="24"/>
          <w:rtl/>
          <w:lang w:val="en-US" w:eastAsia="en-US"/>
        </w:rPr>
        <w:t>ל</w:t>
      </w:r>
      <w:r>
        <w:rPr>
          <w:rFonts w:ascii="Arial" w:hAnsi="Arial" w:hint="cs"/>
          <w:b/>
          <w:bCs w:val="0"/>
          <w:szCs w:val="24"/>
          <w:rtl/>
          <w:lang w:val="en-US" w:eastAsia="en-US"/>
        </w:rPr>
        <w:t>תקופה של</w:t>
      </w:r>
      <w:r w:rsidR="00056EB0">
        <w:rPr>
          <w:rFonts w:ascii="Arial" w:hAnsi="Arial" w:hint="cs"/>
          <w:b/>
          <w:bCs w:val="0"/>
          <w:szCs w:val="24"/>
          <w:rtl/>
          <w:lang w:val="en-US" w:eastAsia="en-US"/>
        </w:rPr>
        <w:t xml:space="preserve"> 3</w:t>
      </w:r>
      <w:r w:rsidR="00946571">
        <w:rPr>
          <w:rFonts w:ascii="Arial" w:hAnsi="Arial" w:hint="cs"/>
          <w:b/>
          <w:bCs w:val="0"/>
          <w:szCs w:val="24"/>
          <w:rtl/>
          <w:lang w:val="en-US" w:eastAsia="en-US"/>
        </w:rPr>
        <w:t xml:space="preserve"> </w:t>
      </w:r>
      <w:r w:rsidRPr="005B3A96">
        <w:rPr>
          <w:rFonts w:ascii="Arial" w:hAnsi="Arial" w:hint="cs"/>
          <w:b/>
          <w:bCs w:val="0"/>
          <w:szCs w:val="24"/>
          <w:rtl/>
          <w:lang w:val="en-US" w:eastAsia="en-US"/>
        </w:rPr>
        <w:t>שנים.</w:t>
      </w:r>
      <w:r w:rsidR="00AF7E64">
        <w:rPr>
          <w:rFonts w:ascii="Arial" w:hAnsi="Arial" w:hint="cs"/>
          <w:b/>
          <w:bCs w:val="0"/>
          <w:szCs w:val="24"/>
          <w:rtl/>
          <w:lang w:val="en-US" w:eastAsia="en-US"/>
        </w:rPr>
        <w:t xml:space="preserve"> </w:t>
      </w:r>
      <w:r w:rsidR="00AF7E64" w:rsidRPr="003408B5">
        <w:rPr>
          <w:rFonts w:ascii="Arial" w:hAnsi="Arial" w:hint="eastAsia"/>
          <w:szCs w:val="24"/>
          <w:rtl/>
          <w:lang w:val="en-US" w:eastAsia="en-US"/>
        </w:rPr>
        <w:t>חלוקת</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התקציב</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בין</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החוקרים</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לא</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חייבת</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להיות</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שווה</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אלא</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על</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פי</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צרכי</w:t>
      </w:r>
      <w:r w:rsidR="00AF7E64" w:rsidRPr="003408B5">
        <w:rPr>
          <w:rFonts w:ascii="Arial" w:hAnsi="Arial"/>
          <w:szCs w:val="24"/>
          <w:rtl/>
          <w:lang w:val="en-US" w:eastAsia="en-US"/>
        </w:rPr>
        <w:t xml:space="preserve"> </w:t>
      </w:r>
      <w:r w:rsidR="00AF7E64" w:rsidRPr="003408B5">
        <w:rPr>
          <w:rFonts w:ascii="Arial" w:hAnsi="Arial" w:hint="eastAsia"/>
          <w:szCs w:val="24"/>
          <w:rtl/>
          <w:lang w:val="en-US" w:eastAsia="en-US"/>
        </w:rPr>
        <w:t>המחקר</w:t>
      </w:r>
      <w:r w:rsidR="00AF7E64">
        <w:rPr>
          <w:rFonts w:ascii="Arial" w:hAnsi="Arial" w:hint="cs"/>
          <w:b/>
          <w:bCs w:val="0"/>
          <w:szCs w:val="24"/>
          <w:rtl/>
          <w:lang w:val="en-US" w:eastAsia="en-US"/>
        </w:rPr>
        <w:t>.</w:t>
      </w:r>
    </w:p>
    <w:p w:rsidR="00625848" w:rsidRDefault="00625848" w:rsidP="00E85552">
      <w:pPr>
        <w:pStyle w:val="BodyText"/>
        <w:spacing w:line="480" w:lineRule="auto"/>
        <w:rPr>
          <w:rFonts w:asciiTheme="minorBidi" w:hAnsiTheme="minorBidi"/>
          <w:b/>
          <w:bCs w:val="0"/>
          <w:szCs w:val="24"/>
          <w:rtl/>
          <w:lang w:eastAsia="en-US"/>
        </w:rPr>
      </w:pPr>
    </w:p>
    <w:p w:rsidR="00B15D43" w:rsidRDefault="00B15D43" w:rsidP="00FA3644">
      <w:pPr>
        <w:pStyle w:val="Header"/>
        <w:spacing w:line="480" w:lineRule="auto"/>
        <w:jc w:val="both"/>
        <w:rPr>
          <w:rFonts w:asciiTheme="minorBidi" w:hAnsiTheme="minorBidi"/>
          <w:b/>
          <w:bCs w:val="0"/>
          <w:rtl/>
          <w:lang w:eastAsia="en-US"/>
        </w:rPr>
      </w:pPr>
      <w:r>
        <w:rPr>
          <w:rFonts w:asciiTheme="minorBidi" w:hAnsiTheme="minorBidi" w:hint="cs"/>
          <w:b/>
          <w:bCs w:val="0"/>
          <w:rtl/>
          <w:lang w:eastAsia="en-US"/>
        </w:rPr>
        <w:t xml:space="preserve">אם תכנית המחקר תתפרס על פני תקופה קצרה יותר,  יחושב תקציב המחקר באופן יחסי לתקופה (לעניין תקופת המחקר </w:t>
      </w:r>
      <w:r>
        <w:rPr>
          <w:rFonts w:asciiTheme="minorBidi" w:hAnsiTheme="minorBidi"/>
          <w:b/>
          <w:bCs w:val="0"/>
          <w:rtl/>
          <w:lang w:eastAsia="en-US"/>
        </w:rPr>
        <w:t>–</w:t>
      </w:r>
      <w:r>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p>
    <w:p w:rsidR="00B15D43" w:rsidRDefault="00B15D43" w:rsidP="000B51CC">
      <w:pPr>
        <w:pStyle w:val="Header"/>
        <w:spacing w:line="480" w:lineRule="auto"/>
        <w:jc w:val="both"/>
        <w:rPr>
          <w:rFonts w:asciiTheme="minorBidi" w:hAnsiTheme="minorBidi"/>
          <w:b/>
          <w:bCs w:val="0"/>
          <w:rtl/>
          <w:lang w:eastAsia="en-US"/>
        </w:rPr>
      </w:pPr>
    </w:p>
    <w:p w:rsidR="00D4031C" w:rsidRDefault="00D4031C" w:rsidP="000B51CC">
      <w:pPr>
        <w:pStyle w:val="Header"/>
        <w:tabs>
          <w:tab w:val="clear" w:pos="4153"/>
          <w:tab w:val="clear" w:pos="8306"/>
        </w:tabs>
        <w:spacing w:line="480" w:lineRule="auto"/>
        <w:jc w:val="both"/>
        <w:rPr>
          <w:rFonts w:ascii="Arial" w:hAnsi="Arial"/>
          <w:b/>
          <w:bCs w:val="0"/>
          <w:rtl/>
          <w:lang w:val="en-US"/>
        </w:rPr>
      </w:pPr>
      <w:r>
        <w:rPr>
          <w:rFonts w:asciiTheme="minorBidi" w:hAnsiTheme="minorBidi" w:hint="cs"/>
          <w:b/>
          <w:bCs w:val="0"/>
          <w:rtl/>
          <w:lang w:eastAsia="en-US"/>
        </w:rPr>
        <w:lastRenderedPageBreak/>
        <w:t xml:space="preserve">ככלל, כל חוקר ראשי (ראש קבוצת מחקר) יוכל להגיש </w:t>
      </w:r>
      <w:r w:rsidRPr="00E101EA">
        <w:rPr>
          <w:rFonts w:asciiTheme="minorBidi" w:hAnsiTheme="minorBidi" w:hint="eastAsia"/>
          <w:rtl/>
          <w:lang w:eastAsia="en-US"/>
        </w:rPr>
        <w:t>הצעה</w:t>
      </w:r>
      <w:r w:rsidRPr="00E101EA">
        <w:rPr>
          <w:rFonts w:asciiTheme="minorBidi" w:hAnsiTheme="minorBidi"/>
          <w:rtl/>
          <w:lang w:eastAsia="en-US"/>
        </w:rPr>
        <w:t xml:space="preserve"> אחת בלבד כמרכז </w:t>
      </w:r>
      <w:r w:rsidRPr="00E101EA">
        <w:rPr>
          <w:rFonts w:asciiTheme="minorBidi" w:hAnsiTheme="minorBidi" w:hint="eastAsia"/>
          <w:rtl/>
          <w:lang w:eastAsia="en-US"/>
        </w:rPr>
        <w:t>הפרוייקט</w:t>
      </w:r>
      <w:r w:rsidR="0065326B">
        <w:rPr>
          <w:rFonts w:asciiTheme="minorBidi" w:hAnsiTheme="minorBidi" w:hint="cs"/>
          <w:b/>
          <w:bCs w:val="0"/>
          <w:rtl/>
          <w:lang w:eastAsia="en-US"/>
        </w:rPr>
        <w:t>,</w:t>
      </w:r>
      <w:r w:rsidR="00F633B4">
        <w:rPr>
          <w:rFonts w:asciiTheme="minorBidi" w:hAnsiTheme="minorBidi" w:hint="cs"/>
          <w:b/>
          <w:bCs w:val="0"/>
          <w:rtl/>
          <w:lang w:eastAsia="en-US"/>
        </w:rPr>
        <w:t xml:space="preserve"> אין הגבלה להשתתפות כחוקר משני בהצעות אחרות.</w:t>
      </w:r>
    </w:p>
    <w:p w:rsidR="004529E7" w:rsidRPr="009C1702" w:rsidRDefault="004529E7" w:rsidP="000B51CC">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0B51CC">
      <w:pPr>
        <w:pStyle w:val="BodyText"/>
        <w:spacing w:line="480" w:lineRule="auto"/>
        <w:ind w:left="5"/>
        <w:rPr>
          <w:rFonts w:ascii="Arial" w:hAnsi="Arial"/>
          <w:b/>
          <w:bCs w:val="0"/>
          <w:szCs w:val="24"/>
          <w:rtl/>
        </w:rPr>
      </w:pPr>
    </w:p>
    <w:p w:rsidR="00151065" w:rsidRPr="009C1702" w:rsidRDefault="00151065" w:rsidP="000B51CC">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 xml:space="preserve">מחקרים יעשו על-פי דירוגם בהתאם להליך המיון והערכה המפורט </w:t>
      </w:r>
      <w:r w:rsidR="00D13B73">
        <w:rPr>
          <w:rFonts w:ascii="Arial" w:hAnsi="Arial" w:hint="cs"/>
          <w:b/>
          <w:bCs w:val="0"/>
          <w:szCs w:val="24"/>
          <w:rtl/>
        </w:rPr>
        <w:t>בהמשך</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0B51CC">
      <w:pPr>
        <w:pStyle w:val="BodyText"/>
        <w:spacing w:line="480" w:lineRule="auto"/>
        <w:ind w:left="-9"/>
        <w:rPr>
          <w:rFonts w:ascii="Arial" w:hAnsi="Arial"/>
          <w:b/>
          <w:bCs w:val="0"/>
          <w:szCs w:val="24"/>
          <w:rtl/>
        </w:rPr>
      </w:pPr>
    </w:p>
    <w:p w:rsidR="00B84E1C" w:rsidRPr="009C1702" w:rsidRDefault="004529E7" w:rsidP="00DC7615">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DC7615">
        <w:rPr>
          <w:rFonts w:ascii="Arial" w:hAnsi="Arial" w:hint="cs"/>
          <w:b/>
          <w:bCs w:val="0"/>
          <w:szCs w:val="24"/>
          <w:rtl/>
        </w:rPr>
        <w:t>ח</w:t>
      </w:r>
      <w:r w:rsidR="00FA2715" w:rsidRPr="009C1702">
        <w:rPr>
          <w:rFonts w:ascii="Arial" w:hAnsi="Arial" w:hint="cs"/>
          <w:b/>
          <w:bCs w:val="0"/>
          <w:szCs w:val="24"/>
          <w:rtl/>
        </w:rPr>
        <w:t>.9.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Pr="009C1702" w:rsidRDefault="00F71D0B" w:rsidP="000B51CC">
      <w:pPr>
        <w:pStyle w:val="BodyText"/>
        <w:spacing w:line="480" w:lineRule="auto"/>
        <w:ind w:left="-9"/>
        <w:rPr>
          <w:rFonts w:ascii="Arial" w:hAnsi="Arial"/>
          <w:b/>
          <w:bCs w:val="0"/>
          <w:szCs w:val="24"/>
          <w:rtl/>
        </w:rPr>
      </w:pPr>
    </w:p>
    <w:p w:rsidR="00B0766D" w:rsidRPr="00060FD3" w:rsidRDefault="00045C21" w:rsidP="000B51CC">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0B51CC">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p>
    <w:p w:rsidR="00384FFB"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0B51CC">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w:t>
      </w:r>
      <w:r w:rsidRPr="009C1702">
        <w:rPr>
          <w:rFonts w:ascii="Arial" w:hAnsi="Arial"/>
          <w:b/>
          <w:bCs w:val="0"/>
          <w:rtl/>
        </w:rPr>
        <w:lastRenderedPageBreak/>
        <w:t xml:space="preserve">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0B51CC">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w:t>
      </w:r>
      <w:r w:rsidR="000834EF">
        <w:rPr>
          <w:rFonts w:ascii="Arial" w:hAnsi="Arial" w:hint="cs"/>
          <w:b/>
          <w:bCs w:val="0"/>
          <w:rtl/>
        </w:rPr>
        <w:t xml:space="preserve"> כהגדרתו</w:t>
      </w:r>
      <w:r w:rsidR="0033169A" w:rsidRPr="009C1702">
        <w:rPr>
          <w:rFonts w:ascii="Arial" w:hAnsi="Arial"/>
          <w:b/>
          <w:bCs w:val="0"/>
          <w:rtl/>
        </w:rPr>
        <w:t xml:space="preserve"> </w:t>
      </w:r>
      <w:r w:rsidR="000834EF">
        <w:rPr>
          <w:rFonts w:ascii="Arial" w:hAnsi="Arial" w:hint="cs"/>
          <w:b/>
          <w:bCs w:val="0"/>
          <w:rtl/>
        </w:rPr>
        <w:t>ב</w:t>
      </w:r>
      <w:r w:rsidR="0033169A" w:rsidRPr="009C1702">
        <w:rPr>
          <w:rFonts w:ascii="Arial" w:hAnsi="Arial"/>
          <w:b/>
          <w:bCs w:val="0"/>
          <w:rtl/>
        </w:rPr>
        <w:t xml:space="preserve">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87172">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0B51CC">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A04B6">
        <w:rPr>
          <w:rFonts w:ascii="Arial" w:hAnsi="Arial"/>
          <w:rtl/>
        </w:rPr>
        <w:t>החוקר</w:t>
      </w:r>
      <w:r w:rsidRPr="00EA04B6">
        <w:rPr>
          <w:rtl/>
        </w:rPr>
        <w:t xml:space="preserve"> </w:t>
      </w:r>
      <w:r w:rsidRPr="00EA04B6">
        <w:rPr>
          <w:rFonts w:ascii="Arial" w:hAnsi="Arial"/>
          <w:rtl/>
        </w:rPr>
        <w:t>הראשי</w:t>
      </w:r>
      <w:r w:rsidRPr="00E36ED9">
        <w:rPr>
          <w:rFonts w:hint="cs"/>
          <w:b/>
          <w:bCs w:val="0"/>
          <w:rtl/>
        </w:rPr>
        <w:t>).</w:t>
      </w:r>
    </w:p>
    <w:p w:rsidR="00151065" w:rsidRPr="009C1702" w:rsidRDefault="00151065" w:rsidP="000B51CC">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0B51CC">
      <w:pPr>
        <w:spacing w:line="480" w:lineRule="auto"/>
        <w:ind w:left="226"/>
        <w:jc w:val="both"/>
        <w:rPr>
          <w:rFonts w:ascii="Arial" w:hAnsi="Arial"/>
          <w:b/>
          <w:bCs w:val="0"/>
        </w:rPr>
      </w:pPr>
    </w:p>
    <w:p w:rsidR="00143029" w:rsidRPr="009C1702" w:rsidRDefault="00143029" w:rsidP="000B51CC">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במסגרת תנאי הסף, התכנית איננה מיועדת למימון מחקרים בתעשייה. עם זאת, חוקרים מהתעשייה יכולים להיכלל בהצעה המוגשת על ידי מוסד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0B51CC">
      <w:pPr>
        <w:spacing w:line="480" w:lineRule="auto"/>
        <w:ind w:left="226"/>
        <w:jc w:val="both"/>
        <w:rPr>
          <w:rFonts w:ascii="Arial" w:hAnsi="Arial"/>
          <w:b/>
          <w:bCs w:val="0"/>
          <w:rtl/>
        </w:rPr>
      </w:pPr>
    </w:p>
    <w:p w:rsidR="00E770E7" w:rsidRPr="00060FD3" w:rsidRDefault="003C2697" w:rsidP="000B51CC">
      <w:pPr>
        <w:pStyle w:val="Heading1"/>
        <w:numPr>
          <w:ilvl w:val="0"/>
          <w:numId w:val="6"/>
        </w:numPr>
        <w:spacing w:before="0" w:after="0" w:line="480" w:lineRule="auto"/>
        <w:ind w:left="-58" w:hanging="425"/>
      </w:pPr>
      <w:r w:rsidRPr="00060FD3">
        <w:rPr>
          <w:rtl/>
        </w:rPr>
        <w:t>תנאי ביצוע:</w:t>
      </w:r>
    </w:p>
    <w:p w:rsidR="00B3147C" w:rsidRPr="009C1702" w:rsidRDefault="00B3147C" w:rsidP="000B51CC">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0B51CC">
      <w:pPr>
        <w:pStyle w:val="ListParagraph"/>
        <w:numPr>
          <w:ilvl w:val="0"/>
          <w:numId w:val="8"/>
        </w:numPr>
        <w:spacing w:line="480" w:lineRule="auto"/>
        <w:jc w:val="both"/>
        <w:rPr>
          <w:rFonts w:ascii="Arial" w:hAnsi="Arial"/>
          <w:b/>
          <w:bCs w:val="0"/>
          <w:vanish/>
          <w:rtl/>
        </w:rPr>
      </w:pPr>
    </w:p>
    <w:p w:rsidR="00B3147C" w:rsidRPr="009C1702" w:rsidRDefault="00B3147C" w:rsidP="00B8077E">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על תנאי הסף בסעיף ב' לעיל.</w:t>
      </w:r>
    </w:p>
    <w:p w:rsidR="00B3147C" w:rsidRPr="009C1702" w:rsidRDefault="00B3147C" w:rsidP="007D23D0">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7D23D0" w:rsidRDefault="007D23D0" w:rsidP="00540151">
      <w:pPr>
        <w:numPr>
          <w:ilvl w:val="0"/>
          <w:numId w:val="23"/>
        </w:numPr>
        <w:spacing w:line="480" w:lineRule="auto"/>
        <w:ind w:left="1218"/>
        <w:jc w:val="both"/>
        <w:rPr>
          <w:rFonts w:ascii="Arial" w:hAnsi="Arial"/>
          <w:b/>
          <w:bCs w:val="0"/>
        </w:rPr>
      </w:pPr>
      <w:r w:rsidRPr="00033BF9">
        <w:rPr>
          <w:rFonts w:ascii="Arial" w:hAnsi="Arial" w:hint="eastAsia"/>
          <w:b/>
          <w:bCs w:val="0"/>
          <w:rtl/>
        </w:rPr>
        <w:t>המימון</w:t>
      </w:r>
      <w:r w:rsidRPr="00033BF9">
        <w:rPr>
          <w:rFonts w:ascii="Arial" w:hAnsi="Arial"/>
          <w:b/>
          <w:bCs w:val="0"/>
          <w:rtl/>
        </w:rPr>
        <w:t xml:space="preserve"> עבור הוצאות </w:t>
      </w:r>
      <w:r w:rsidRPr="00DA4C36">
        <w:rPr>
          <w:rFonts w:ascii="Arial" w:hAnsi="Arial" w:hint="cs"/>
          <w:b/>
          <w:bCs w:val="0"/>
          <w:rtl/>
        </w:rPr>
        <w:t xml:space="preserve">המחקר להצעות מחקר אשר יוגשו על ידי </w:t>
      </w:r>
      <w:r>
        <w:rPr>
          <w:rFonts w:ascii="Arial" w:hAnsi="Arial" w:hint="cs"/>
          <w:b/>
          <w:bCs w:val="0"/>
          <w:rtl/>
        </w:rPr>
        <w:t>חוקר ראשי אחד (</w:t>
      </w:r>
      <w:r w:rsidRPr="00033BF9">
        <w:rPr>
          <w:rFonts w:ascii="Arial" w:hAnsi="Arial"/>
          <w:b/>
          <w:bCs w:val="0"/>
          <w:rtl/>
        </w:rPr>
        <w:t>קב</w:t>
      </w:r>
      <w:r>
        <w:rPr>
          <w:rFonts w:ascii="Arial" w:hAnsi="Arial"/>
          <w:b/>
          <w:bCs w:val="0"/>
          <w:rtl/>
        </w:rPr>
        <w:t>וצ</w:t>
      </w:r>
      <w:r w:rsidRPr="00033BF9">
        <w:rPr>
          <w:rFonts w:ascii="Arial" w:hAnsi="Arial"/>
          <w:b/>
          <w:bCs w:val="0"/>
          <w:rtl/>
        </w:rPr>
        <w:t>ת מחקר</w:t>
      </w:r>
      <w:r>
        <w:rPr>
          <w:rFonts w:ascii="Arial" w:hAnsi="Arial" w:hint="cs"/>
          <w:b/>
          <w:bCs w:val="0"/>
          <w:rtl/>
        </w:rPr>
        <w:t xml:space="preserve"> אחת)</w:t>
      </w:r>
      <w:r w:rsidRPr="00033BF9">
        <w:rPr>
          <w:rFonts w:ascii="Arial" w:hAnsi="Arial"/>
          <w:b/>
          <w:bCs w:val="0"/>
          <w:rtl/>
        </w:rPr>
        <w:t xml:space="preserve"> הינו עד </w:t>
      </w:r>
      <w:r w:rsidR="0053211C">
        <w:rPr>
          <w:rFonts w:ascii="Arial" w:hAnsi="Arial" w:hint="cs"/>
          <w:b/>
          <w:bCs w:val="0"/>
          <w:rtl/>
        </w:rPr>
        <w:t xml:space="preserve"> 0.7</w:t>
      </w:r>
      <w:r w:rsidR="004C178A">
        <w:rPr>
          <w:rFonts w:ascii="Arial" w:hAnsi="Arial" w:hint="cs"/>
          <w:b/>
          <w:bCs w:val="0"/>
          <w:rtl/>
        </w:rPr>
        <w:t>5</w:t>
      </w:r>
      <w:r w:rsidR="0053211C">
        <w:rPr>
          <w:rFonts w:ascii="Arial" w:hAnsi="Arial" w:hint="cs"/>
          <w:b/>
          <w:bCs w:val="0"/>
          <w:rtl/>
        </w:rPr>
        <w:t xml:space="preserve"> </w:t>
      </w:r>
      <w:r w:rsidRPr="00033BF9">
        <w:rPr>
          <w:rFonts w:ascii="Arial" w:hAnsi="Arial"/>
          <w:b/>
          <w:bCs w:val="0"/>
          <w:rtl/>
        </w:rPr>
        <w:t xml:space="preserve">מיליון ₪, לתקופה של </w:t>
      </w:r>
      <w:r>
        <w:rPr>
          <w:rFonts w:ascii="Arial" w:hAnsi="Arial" w:hint="cs"/>
          <w:b/>
          <w:bCs w:val="0"/>
          <w:rtl/>
        </w:rPr>
        <w:t>3</w:t>
      </w:r>
      <w:r w:rsidRPr="00033BF9">
        <w:rPr>
          <w:rFonts w:ascii="Arial" w:hAnsi="Arial"/>
          <w:b/>
          <w:bCs w:val="0"/>
          <w:rtl/>
        </w:rPr>
        <w:t xml:space="preserve"> שנים</w:t>
      </w:r>
      <w:r>
        <w:rPr>
          <w:rFonts w:ascii="Arial" w:hAnsi="Arial" w:hint="cs"/>
          <w:b/>
          <w:bCs w:val="0"/>
          <w:rtl/>
        </w:rPr>
        <w:t>.</w:t>
      </w:r>
    </w:p>
    <w:p w:rsidR="00E62258" w:rsidRPr="000E5305" w:rsidRDefault="00A44203" w:rsidP="000E5305">
      <w:pPr>
        <w:numPr>
          <w:ilvl w:val="0"/>
          <w:numId w:val="23"/>
        </w:numPr>
        <w:spacing w:line="480" w:lineRule="auto"/>
        <w:ind w:left="1218"/>
        <w:jc w:val="both"/>
        <w:rPr>
          <w:rFonts w:ascii="Arial" w:hAnsi="Arial"/>
          <w:b/>
          <w:bCs w:val="0"/>
          <w:rtl/>
        </w:rPr>
      </w:pPr>
      <w:r w:rsidRPr="00033BF9">
        <w:rPr>
          <w:rFonts w:ascii="Arial" w:hAnsi="Arial" w:hint="eastAsia"/>
          <w:b/>
          <w:bCs w:val="0"/>
          <w:rtl/>
        </w:rPr>
        <w:t>המימון</w:t>
      </w:r>
      <w:r w:rsidRPr="00033BF9">
        <w:rPr>
          <w:rFonts w:ascii="Arial" w:hAnsi="Arial"/>
          <w:b/>
          <w:bCs w:val="0"/>
          <w:rtl/>
        </w:rPr>
        <w:t xml:space="preserve"> עבור הוצאות </w:t>
      </w:r>
      <w:r w:rsidRPr="00DA4C36">
        <w:rPr>
          <w:rFonts w:ascii="Arial" w:hAnsi="Arial" w:hint="cs"/>
          <w:b/>
          <w:bCs w:val="0"/>
          <w:rtl/>
        </w:rPr>
        <w:t xml:space="preserve">המחקר להצעות מחקר אשר יוגשו על ידי </w:t>
      </w:r>
      <w:r>
        <w:rPr>
          <w:rFonts w:ascii="Arial" w:hAnsi="Arial" w:hint="cs"/>
          <w:b/>
          <w:bCs w:val="0"/>
          <w:rtl/>
        </w:rPr>
        <w:t>2</w:t>
      </w:r>
      <w:r w:rsidRPr="00DA4C36">
        <w:rPr>
          <w:rFonts w:ascii="Arial" w:hAnsi="Arial" w:hint="cs"/>
          <w:b/>
          <w:bCs w:val="0"/>
          <w:rtl/>
        </w:rPr>
        <w:t xml:space="preserve"> </w:t>
      </w:r>
      <w:r w:rsidRPr="00033BF9">
        <w:rPr>
          <w:rFonts w:ascii="Arial" w:hAnsi="Arial" w:hint="eastAsia"/>
          <w:b/>
          <w:bCs w:val="0"/>
          <w:rtl/>
        </w:rPr>
        <w:t>חוקרים</w:t>
      </w:r>
      <w:r w:rsidRPr="00033BF9">
        <w:rPr>
          <w:rFonts w:ascii="Arial" w:hAnsi="Arial"/>
          <w:b/>
          <w:bCs w:val="0"/>
          <w:rtl/>
        </w:rPr>
        <w:t xml:space="preserve"> ראשיים</w:t>
      </w:r>
      <w:r w:rsidR="007D23D0">
        <w:rPr>
          <w:rFonts w:ascii="Arial" w:hAnsi="Arial" w:hint="cs"/>
          <w:b/>
          <w:bCs w:val="0"/>
          <w:rtl/>
        </w:rPr>
        <w:t xml:space="preserve"> </w:t>
      </w:r>
      <w:r w:rsidR="0053211C">
        <w:rPr>
          <w:rFonts w:ascii="Arial" w:hAnsi="Arial" w:hint="cs"/>
          <w:b/>
          <w:bCs w:val="0"/>
          <w:rtl/>
        </w:rPr>
        <w:t xml:space="preserve">ויותר </w:t>
      </w:r>
      <w:r w:rsidR="007D23D0">
        <w:rPr>
          <w:rFonts w:ascii="Arial" w:hAnsi="Arial" w:hint="cs"/>
          <w:b/>
          <w:bCs w:val="0"/>
          <w:rtl/>
        </w:rPr>
        <w:t xml:space="preserve">(שתי </w:t>
      </w:r>
      <w:r w:rsidRPr="00033BF9">
        <w:rPr>
          <w:rFonts w:ascii="Arial" w:hAnsi="Arial"/>
          <w:b/>
          <w:bCs w:val="0"/>
          <w:rtl/>
        </w:rPr>
        <w:t>קבוצות מחקר</w:t>
      </w:r>
      <w:r w:rsidR="007D23D0">
        <w:rPr>
          <w:rFonts w:ascii="Arial" w:hAnsi="Arial" w:hint="cs"/>
          <w:b/>
          <w:bCs w:val="0"/>
          <w:rtl/>
        </w:rPr>
        <w:t>)</w:t>
      </w:r>
      <w:r w:rsidRPr="00033BF9">
        <w:rPr>
          <w:rFonts w:ascii="Arial" w:hAnsi="Arial"/>
          <w:b/>
          <w:bCs w:val="0"/>
          <w:rtl/>
        </w:rPr>
        <w:t xml:space="preserve"> הינו עד </w:t>
      </w:r>
      <w:r w:rsidR="004C178A">
        <w:rPr>
          <w:rFonts w:ascii="Arial" w:hAnsi="Arial" w:hint="cs"/>
          <w:b/>
          <w:bCs w:val="0"/>
          <w:rtl/>
        </w:rPr>
        <w:t>1.5</w:t>
      </w:r>
      <w:r w:rsidRPr="00033BF9">
        <w:rPr>
          <w:rFonts w:ascii="Arial" w:hAnsi="Arial"/>
          <w:b/>
          <w:bCs w:val="0"/>
          <w:rtl/>
        </w:rPr>
        <w:t xml:space="preserve">מיליון ₪, לתקופה של </w:t>
      </w:r>
      <w:r w:rsidR="007D23D0">
        <w:rPr>
          <w:rFonts w:ascii="Arial" w:hAnsi="Arial" w:hint="cs"/>
          <w:b/>
          <w:bCs w:val="0"/>
          <w:rtl/>
        </w:rPr>
        <w:t xml:space="preserve"> 3</w:t>
      </w:r>
      <w:r w:rsidRPr="00033BF9">
        <w:rPr>
          <w:rFonts w:ascii="Arial" w:hAnsi="Arial"/>
          <w:b/>
          <w:bCs w:val="0"/>
          <w:rtl/>
        </w:rPr>
        <w:t xml:space="preserve"> שנים</w:t>
      </w:r>
      <w:r>
        <w:rPr>
          <w:rFonts w:ascii="Arial" w:hAnsi="Arial" w:hint="cs"/>
          <w:b/>
          <w:bCs w:val="0"/>
          <w:rtl/>
        </w:rPr>
        <w:t>.</w:t>
      </w:r>
      <w:r w:rsidR="0053211C">
        <w:rPr>
          <w:rFonts w:ascii="Arial" w:hAnsi="Arial" w:hint="cs"/>
          <w:b/>
          <w:bCs w:val="0"/>
          <w:rtl/>
        </w:rPr>
        <w:t xml:space="preserve"> </w:t>
      </w:r>
      <w:r w:rsidR="0053211C" w:rsidRPr="00540151">
        <w:rPr>
          <w:rFonts w:ascii="Arial" w:hAnsi="Arial" w:hint="cs"/>
          <w:rtl/>
        </w:rPr>
        <w:t>חלוקת התקציב בין החוקרים לא חייבת להיות שווה אלא על פי צרכי המחקר</w:t>
      </w:r>
      <w:r w:rsidR="0053211C" w:rsidRPr="00540151">
        <w:rPr>
          <w:rFonts w:ascii="Arial" w:hAnsi="Arial" w:hint="cs"/>
          <w:b/>
          <w:bCs w:val="0"/>
          <w:rtl/>
        </w:rPr>
        <w:t>.</w:t>
      </w:r>
    </w:p>
    <w:p w:rsidR="00AC39D2" w:rsidRPr="009C1702" w:rsidRDefault="00AC39D2" w:rsidP="000B51CC">
      <w:pPr>
        <w:spacing w:line="480" w:lineRule="auto"/>
        <w:ind w:left="651"/>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E62258" w:rsidRPr="009C1702" w:rsidRDefault="00B3147C" w:rsidP="000E5305">
      <w:pPr>
        <w:spacing w:line="480" w:lineRule="auto"/>
        <w:ind w:left="651"/>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0B51CC">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w:t>
      </w:r>
      <w:r w:rsidR="00505B14">
        <w:rPr>
          <w:rFonts w:ascii="Arial" w:hAnsi="Arial" w:hint="cs"/>
          <w:b/>
          <w:bCs w:val="0"/>
          <w:rtl/>
        </w:rPr>
        <w:t>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B3147C" w:rsidP="000B51CC">
      <w:pPr>
        <w:pStyle w:val="ListParagraph"/>
        <w:numPr>
          <w:ilvl w:val="1"/>
          <w:numId w:val="8"/>
        </w:numPr>
        <w:spacing w:line="480" w:lineRule="auto"/>
        <w:ind w:left="714" w:hanging="357"/>
        <w:jc w:val="both"/>
        <w:rPr>
          <w:rFonts w:ascii="Arial" w:hAnsi="Arial"/>
          <w:b/>
          <w:bCs w:val="0"/>
          <w:rtl/>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r w:rsidR="009F3E29">
        <w:rPr>
          <w:rFonts w:ascii="Arial" w:hAnsi="Arial" w:hint="cs"/>
          <w:b/>
          <w:bCs w:val="0"/>
          <w:rtl/>
        </w:rPr>
        <w:t xml:space="preserve"> </w:t>
      </w:r>
      <w:r w:rsidR="009F3E29" w:rsidRPr="001A66CC">
        <w:rPr>
          <w:rFonts w:ascii="Arial" w:hAnsi="Arial"/>
          <w:b/>
          <w:bCs w:val="0"/>
          <w:rtl/>
        </w:rPr>
        <w:t xml:space="preserve">ככל שלא ייכלל תקציב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9F3E29" w:rsidP="00B8077E">
      <w:pPr>
        <w:pStyle w:val="ListParagraph"/>
        <w:numPr>
          <w:ilvl w:val="1"/>
          <w:numId w:val="8"/>
        </w:numPr>
        <w:spacing w:line="480" w:lineRule="auto"/>
        <w:jc w:val="both"/>
        <w:rPr>
          <w:rFonts w:ascii="Arial" w:hAnsi="Arial"/>
          <w:b/>
          <w:bCs w:val="0"/>
          <w:rtl/>
        </w:rPr>
      </w:pPr>
      <w:r w:rsidRPr="00597B5E">
        <w:rPr>
          <w:rFonts w:ascii="Arial" w:hAnsi="Arial"/>
          <w:b/>
          <w:bCs w:val="0"/>
          <w:rtl/>
        </w:rPr>
        <w:t xml:space="preserve">משרד המדע </w:t>
      </w:r>
      <w:r>
        <w:rPr>
          <w:rFonts w:ascii="Arial" w:hAnsi="Arial" w:hint="cs"/>
          <w:b/>
          <w:bCs w:val="0"/>
          <w:rtl/>
        </w:rPr>
        <w:t xml:space="preserve">והטכנולוגיה </w:t>
      </w:r>
      <w:r w:rsidRPr="00597B5E">
        <w:rPr>
          <w:rFonts w:ascii="Arial" w:hAnsi="Arial"/>
          <w:b/>
          <w:bCs w:val="0"/>
          <w:rtl/>
        </w:rPr>
        <w:t xml:space="preserve">שם לו למטרה, לצד הרחבה והעמקה של המחקר האקדמי והיישומי, </w:t>
      </w:r>
      <w:r w:rsidRPr="002D2665">
        <w:rPr>
          <w:rFonts w:ascii="Arial" w:hAnsi="Arial"/>
          <w:b/>
          <w:bCs w:val="0"/>
          <w:u w:val="single"/>
          <w:rtl/>
        </w:rPr>
        <w:t>להרחיב ולהעמיק את הידע של הציבור</w:t>
      </w:r>
      <w:r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בכך תוכפל תרומתם לקידום חברה טובה יותר. </w:t>
      </w:r>
      <w:r w:rsidR="00B8077E">
        <w:rPr>
          <w:rFonts w:ascii="Arial" w:hAnsi="Arial" w:hint="cs"/>
          <w:b/>
          <w:bCs w:val="0"/>
          <w:rtl/>
        </w:rPr>
        <w:t>לשם כך מבקש ה</w:t>
      </w:r>
      <w:r w:rsidRPr="00597B5E">
        <w:rPr>
          <w:rFonts w:ascii="Arial" w:hAnsi="Arial"/>
          <w:b/>
          <w:bCs w:val="0"/>
          <w:rtl/>
        </w:rPr>
        <w:t>משרד</w:t>
      </w:r>
      <w:r w:rsidR="00B8077E">
        <w:rPr>
          <w:rFonts w:ascii="Arial" w:hAnsi="Arial" w:hint="cs"/>
          <w:b/>
          <w:bCs w:val="0"/>
          <w:rtl/>
        </w:rPr>
        <w:t xml:space="preserve"> </w:t>
      </w:r>
      <w:r w:rsidRPr="00597B5E">
        <w:rPr>
          <w:rFonts w:ascii="Arial" w:hAnsi="Arial"/>
          <w:b/>
          <w:bCs w:val="0"/>
          <w:rtl/>
        </w:rPr>
        <w:t>לשלב את החוקרים עצמם בפעילות ההנגשה והיישוג (</w:t>
      </w:r>
      <w:r w:rsidRPr="00597B5E">
        <w:rPr>
          <w:rFonts w:ascii="Arial" w:hAnsi="Arial"/>
          <w:b/>
          <w:bCs w:val="0"/>
        </w:rPr>
        <w:t>outreach</w:t>
      </w:r>
      <w:r>
        <w:rPr>
          <w:rFonts w:ascii="Arial" w:hAnsi="Arial" w:hint="cs"/>
          <w:b/>
          <w:bCs w:val="0"/>
          <w:rtl/>
        </w:rPr>
        <w:t>)</w:t>
      </w:r>
      <w:r w:rsidRPr="00597B5E">
        <w:rPr>
          <w:rFonts w:ascii="Arial" w:hAnsi="Arial"/>
          <w:b/>
          <w:bCs w:val="0"/>
          <w:rtl/>
        </w:rPr>
        <w:t xml:space="preserve"> של פועלם הם, ו</w:t>
      </w:r>
      <w:r w:rsidR="002D2665">
        <w:rPr>
          <w:rFonts w:ascii="Arial" w:hAnsi="Arial" w:hint="cs"/>
          <w:b/>
          <w:bCs w:val="0"/>
          <w:rtl/>
        </w:rPr>
        <w:t>לצרף אותם</w:t>
      </w:r>
      <w:r w:rsidRPr="00597B5E">
        <w:rPr>
          <w:rFonts w:ascii="Arial" w:hAnsi="Arial"/>
          <w:b/>
          <w:bCs w:val="0"/>
          <w:rtl/>
        </w:rPr>
        <w:t xml:space="preserve"> </w:t>
      </w:r>
      <w:r w:rsidR="002D2665">
        <w:rPr>
          <w:rFonts w:ascii="Arial" w:hAnsi="Arial" w:hint="cs"/>
          <w:b/>
          <w:bCs w:val="0"/>
          <w:rtl/>
        </w:rPr>
        <w:t>כ</w:t>
      </w:r>
      <w:r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F3E29" w:rsidRPr="00FC6317" w:rsidRDefault="009F3E29" w:rsidP="00D554BB">
      <w:pPr>
        <w:pStyle w:val="ListParagraph"/>
        <w:spacing w:line="480" w:lineRule="auto"/>
        <w:jc w:val="both"/>
        <w:rPr>
          <w:rFonts w:ascii="Arial" w:hAnsi="Arial"/>
          <w:rtl/>
        </w:rPr>
      </w:pPr>
      <w:r w:rsidRPr="00FC6317">
        <w:rPr>
          <w:rFonts w:ascii="Arial" w:hAnsi="Arial"/>
          <w:rtl/>
        </w:rPr>
        <w:t>על כן, נ</w:t>
      </w:r>
      <w:r w:rsidR="002D2665">
        <w:rPr>
          <w:rFonts w:ascii="Arial" w:hAnsi="Arial" w:hint="cs"/>
          <w:rtl/>
        </w:rPr>
        <w:t>דרש</w:t>
      </w:r>
      <w:r w:rsidRPr="00FC6317">
        <w:rPr>
          <w:rFonts w:ascii="Arial" w:hAnsi="Arial"/>
          <w:rtl/>
        </w:rPr>
        <w:t xml:space="preserve"> כי הצעת המחקר</w:t>
      </w:r>
      <w:r w:rsidR="002D2665">
        <w:rPr>
          <w:rFonts w:ascii="Arial" w:hAnsi="Arial" w:hint="cs"/>
          <w:rtl/>
        </w:rPr>
        <w:t xml:space="preserve"> תכלול</w:t>
      </w:r>
      <w:r w:rsidRPr="00FC6317">
        <w:rPr>
          <w:rFonts w:ascii="Arial" w:hAnsi="Arial"/>
          <w:rtl/>
        </w:rPr>
        <w:t xml:space="preserve"> תכנית יישוג מפורטת</w:t>
      </w:r>
      <w:r w:rsidR="002D2665">
        <w:rPr>
          <w:rFonts w:ascii="Arial" w:hAnsi="Arial" w:hint="cs"/>
          <w:rtl/>
        </w:rPr>
        <w:t>,</w:t>
      </w:r>
      <w:r w:rsidRPr="00FC6317">
        <w:rPr>
          <w:rFonts w:ascii="Arial" w:hAnsi="Arial"/>
          <w:rtl/>
        </w:rPr>
        <w:t xml:space="preserve"> בעלות של עד 3,000 ₪ לכלל המחקר. יש לשריין סכום זה במסגרת הנספח התקציבי. ככל שלא י</w:t>
      </w:r>
      <w:r w:rsidR="00D554BB">
        <w:rPr>
          <w:rFonts w:ascii="Arial" w:hAnsi="Arial" w:hint="cs"/>
          <w:rtl/>
        </w:rPr>
        <w:t>שוריין</w:t>
      </w:r>
      <w:r w:rsidRPr="00FC6317">
        <w:rPr>
          <w:rFonts w:ascii="Arial" w:hAnsi="Arial"/>
          <w:rtl/>
        </w:rPr>
        <w:t xml:space="preserve"> תקציב עבור מטרה זו, יידרש המוסד להקצות </w:t>
      </w:r>
      <w:r w:rsidR="00B8077E">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Pr="00FC6317">
        <w:rPr>
          <w:rFonts w:ascii="Arial" w:hAnsi="Arial"/>
          <w:rtl/>
        </w:rPr>
        <w:t>.</w:t>
      </w:r>
      <w:r w:rsidRPr="00FC6317">
        <w:rPr>
          <w:rFonts w:ascii="Arial" w:hAnsi="Arial" w:hint="cs"/>
          <w:rtl/>
        </w:rPr>
        <w:t xml:space="preserve"> </w:t>
      </w:r>
    </w:p>
    <w:p w:rsidR="009F3E29" w:rsidRPr="00597B5E" w:rsidRDefault="009F3E29" w:rsidP="00D858B7">
      <w:pPr>
        <w:pStyle w:val="ListParagraph"/>
        <w:spacing w:line="480" w:lineRule="auto"/>
        <w:jc w:val="both"/>
        <w:rPr>
          <w:rFonts w:ascii="Arial" w:hAnsi="Arial"/>
          <w:b/>
          <w:bCs w:val="0"/>
          <w:rtl/>
        </w:rPr>
      </w:pPr>
      <w:r w:rsidRPr="00597B5E">
        <w:rPr>
          <w:rFonts w:ascii="Arial" w:hAnsi="Arial"/>
          <w:b/>
          <w:bCs w:val="0"/>
          <w:rtl/>
        </w:rPr>
        <w:t xml:space="preserve">החוקרים יציעו מתווה לפעילויות יישוג, כולל הערכת עלות משוערת. ניתן להציע תכנית הכרוכה בעלות נמוכה יותר, או ללא עלות כלל, אך סכום זה לא יוכל לשמש לצורך אחר. משמע, ככל שלא יוצע עבורו שימוש במסגרת יישוג, יגרע הסכום מן התקציב שיאושר לביצוע המחקר. </w:t>
      </w:r>
    </w:p>
    <w:p w:rsidR="009F3E29" w:rsidRPr="009C1702" w:rsidRDefault="009F3E29" w:rsidP="00667D0F">
      <w:pPr>
        <w:pStyle w:val="ListParagraph"/>
        <w:spacing w:line="480" w:lineRule="auto"/>
        <w:jc w:val="both"/>
        <w:rPr>
          <w:rFonts w:ascii="Arial" w:hAnsi="Arial"/>
          <w:b/>
          <w:bCs w:val="0"/>
        </w:rPr>
      </w:pPr>
      <w:r w:rsidRPr="00597B5E">
        <w:rPr>
          <w:rFonts w:ascii="Arial" w:hAnsi="Arial"/>
          <w:b/>
          <w:bCs w:val="0"/>
          <w:rtl/>
        </w:rPr>
        <w:t xml:space="preserve">פעילויות היישוג וההנגשה יכולות לכלול אמצעים שונים ומגוונים בהתאם לאופי המחקר והעדפות החוקרים והמוסד, </w:t>
      </w:r>
      <w:r w:rsidRPr="00FC6317">
        <w:rPr>
          <w:rFonts w:ascii="Arial" w:hAnsi="Arial"/>
          <w:u w:val="single"/>
          <w:rtl/>
        </w:rPr>
        <w:t>כגון</w:t>
      </w:r>
      <w:r w:rsidRPr="00597B5E">
        <w:rPr>
          <w:rFonts w:ascii="Arial" w:hAnsi="Arial"/>
          <w:b/>
          <w:bCs w:val="0"/>
          <w:rtl/>
        </w:rPr>
        <w:t>: פרסום מאמרים פופולריים בעברית, בעיתונות או באתרי מדע פופולרי; הרצאות לקהל הרחב בנושא המחקר או בהקשרו הרחב יותר; הרצאות מדעיות לילדים או בני נוער;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 פעילות יישוג אחרת שאינה כלולה ברשימה זו תדרוש אישור המנהל המדעי.</w:t>
      </w:r>
    </w:p>
    <w:p w:rsidR="00A21100" w:rsidRPr="009C1702" w:rsidRDefault="00A21100" w:rsidP="000B51CC">
      <w:pPr>
        <w:pStyle w:val="BodyText"/>
        <w:spacing w:line="480" w:lineRule="auto"/>
        <w:rPr>
          <w:rFonts w:ascii="Arial" w:hAnsi="Arial"/>
          <w:b/>
          <w:bCs w:val="0"/>
          <w:szCs w:val="24"/>
          <w:rtl/>
        </w:rPr>
      </w:pPr>
    </w:p>
    <w:p w:rsidR="002F32E0" w:rsidRPr="00060FD3" w:rsidRDefault="00831642" w:rsidP="000B51CC">
      <w:pPr>
        <w:pStyle w:val="Heading1"/>
        <w:numPr>
          <w:ilvl w:val="0"/>
          <w:numId w:val="8"/>
        </w:numPr>
        <w:spacing w:before="0" w:after="0" w:line="480" w:lineRule="auto"/>
      </w:pPr>
      <w:r w:rsidRPr="00060FD3">
        <w:rPr>
          <w:rtl/>
        </w:rPr>
        <w:t>המסמכים הנדרשים:</w:t>
      </w:r>
    </w:p>
    <w:p w:rsidR="002F11D3" w:rsidRDefault="002F11D3" w:rsidP="000B51CC">
      <w:pPr>
        <w:pStyle w:val="BodyText"/>
        <w:numPr>
          <w:ilvl w:val="1"/>
          <w:numId w:val="8"/>
        </w:numPr>
        <w:spacing w:line="480" w:lineRule="auto"/>
        <w:rPr>
          <w:rFonts w:ascii="Arial" w:hAnsi="Arial"/>
          <w:b/>
          <w:bCs w:val="0"/>
          <w:szCs w:val="24"/>
          <w:rtl/>
          <w:lang w:val="en-US"/>
        </w:rPr>
      </w:pPr>
      <w:r>
        <w:rPr>
          <w:rFonts w:ascii="Arial" w:hAnsi="Arial" w:hint="cs"/>
          <w:szCs w:val="24"/>
          <w:rtl/>
          <w:lang w:val="en-US"/>
        </w:rPr>
        <w:t>בשלב הראשון</w:t>
      </w:r>
      <w:r>
        <w:rPr>
          <w:rFonts w:ascii="Arial" w:hAnsi="Arial" w:hint="cs"/>
          <w:b/>
          <w:bCs w:val="0"/>
          <w:szCs w:val="24"/>
          <w:rtl/>
          <w:lang w:val="en-US"/>
        </w:rPr>
        <w:t xml:space="preserve">, 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ההגשה המקוון לקדם</w:t>
      </w:r>
      <w:r w:rsidR="003500F1" w:rsidRPr="00264770">
        <w:rPr>
          <w:rFonts w:ascii="Arial" w:hAnsi="Arial"/>
          <w:b/>
          <w:bCs w:val="0"/>
          <w:szCs w:val="24"/>
          <w:u w:val="single"/>
          <w:rtl/>
          <w:lang w:val="en-US"/>
        </w:rPr>
        <w:t>-</w:t>
      </w:r>
      <w:r w:rsidRPr="00264770">
        <w:rPr>
          <w:rFonts w:ascii="Arial" w:hAnsi="Arial"/>
          <w:b/>
          <w:bCs w:val="0"/>
          <w:szCs w:val="24"/>
          <w:u w:val="single"/>
          <w:rtl/>
          <w:lang w:val="en-US"/>
        </w:rPr>
        <w:t>הצעות</w:t>
      </w:r>
      <w:r w:rsidR="00D967BD">
        <w:rPr>
          <w:rFonts w:ascii="Arial" w:hAnsi="Arial" w:hint="cs"/>
          <w:b/>
          <w:bCs w:val="0"/>
          <w:szCs w:val="24"/>
          <w:rtl/>
          <w:lang w:val="en-US"/>
        </w:rPr>
        <w:t>, לפי הקישור שיצוין בסעיף ה.5 להלן,</w:t>
      </w:r>
      <w:r w:rsidRPr="00FA31DE">
        <w:rPr>
          <w:rFonts w:ascii="Arial" w:hAnsi="Arial"/>
          <w:b/>
          <w:bCs w:val="0"/>
          <w:szCs w:val="24"/>
          <w:rtl/>
          <w:lang w:val="en-US"/>
        </w:rPr>
        <w:t xml:space="preserve"> </w:t>
      </w:r>
      <w:r w:rsidRPr="002F11D3">
        <w:rPr>
          <w:rFonts w:ascii="Arial" w:hAnsi="Arial"/>
          <w:b/>
          <w:bCs w:val="0"/>
          <w:szCs w:val="24"/>
          <w:rtl/>
          <w:lang w:val="en-US"/>
        </w:rPr>
        <w:t>ויכללו במסגרתו:</w:t>
      </w:r>
    </w:p>
    <w:p w:rsidR="002F11D3" w:rsidRDefault="002F11D3" w:rsidP="000B51CC">
      <w:pPr>
        <w:pStyle w:val="BodyText"/>
        <w:numPr>
          <w:ilvl w:val="1"/>
          <w:numId w:val="28"/>
        </w:numPr>
        <w:spacing w:line="48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CD01AF">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עד 2 עמודים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rsidR="007F25FC" w:rsidRDefault="002F11D3" w:rsidP="00214C75">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B113FE">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443E62">
      <w:pPr>
        <w:pStyle w:val="BodyText"/>
        <w:spacing w:line="48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2F11D3" w:rsidRPr="00264770" w:rsidRDefault="00017552" w:rsidP="000B51CC">
      <w:pPr>
        <w:pStyle w:val="BodyText"/>
        <w:pBdr>
          <w:top w:val="single" w:sz="4" w:space="1" w:color="auto"/>
          <w:left w:val="single" w:sz="4" w:space="4" w:color="auto"/>
          <w:bottom w:val="single" w:sz="4" w:space="1" w:color="auto"/>
          <w:right w:val="single" w:sz="4" w:space="4" w:color="auto"/>
        </w:pBdr>
        <w:spacing w:line="480" w:lineRule="auto"/>
        <w:ind w:left="-134"/>
        <w:rPr>
          <w:rFonts w:ascii="Arial" w:hAnsi="Arial"/>
          <w:b/>
          <w:bCs w:val="0"/>
          <w:szCs w:val="24"/>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 </w:t>
      </w: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שקדם-ההצעות שלהם עברו את השלב הראשון ויקבלו הודעה בעניין זה מהמשרד.</w:t>
      </w:r>
    </w:p>
    <w:p w:rsidR="009710A2" w:rsidRPr="009C1702" w:rsidRDefault="002F11D3" w:rsidP="00D967BD">
      <w:pPr>
        <w:pStyle w:val="BodyText"/>
        <w:numPr>
          <w:ilvl w:val="1"/>
          <w:numId w:val="8"/>
        </w:numPr>
        <w:spacing w:line="480" w:lineRule="auto"/>
        <w:rPr>
          <w:rFonts w:ascii="Arial" w:hAnsi="Arial"/>
          <w:b/>
          <w:bCs w:val="0"/>
          <w:szCs w:val="24"/>
          <w:rtl/>
        </w:rPr>
      </w:pPr>
      <w:r w:rsidRPr="002F11D3">
        <w:rPr>
          <w:rFonts w:ascii="Arial" w:hAnsi="Arial" w:hint="cs"/>
          <w:szCs w:val="24"/>
          <w:rtl/>
          <w:lang w:val="en-US"/>
        </w:rPr>
        <w:t>בשלב השני,</w:t>
      </w:r>
      <w:r>
        <w:rPr>
          <w:rFonts w:ascii="Arial" w:hAnsi="Arial" w:hint="cs"/>
          <w:b/>
          <w:bCs w:val="0"/>
          <w:szCs w:val="24"/>
          <w:rtl/>
          <w:lang w:val="en-US"/>
        </w:rPr>
        <w:t xml:space="preserve"> </w:t>
      </w:r>
      <w:r w:rsidR="003500F1">
        <w:rPr>
          <w:rFonts w:ascii="Arial" w:hAnsi="Arial" w:hint="cs"/>
          <w:b/>
          <w:bCs w:val="0"/>
          <w:szCs w:val="24"/>
          <w:rtl/>
        </w:rPr>
        <w:t>המציעים</w:t>
      </w:r>
      <w:r w:rsidR="00B3147C" w:rsidRPr="009C1702">
        <w:rPr>
          <w:rFonts w:ascii="Arial" w:hAnsi="Arial"/>
          <w:b/>
          <w:bCs w:val="0"/>
          <w:szCs w:val="24"/>
          <w:rtl/>
        </w:rPr>
        <w:t xml:space="preserve"> </w:t>
      </w:r>
      <w:r>
        <w:rPr>
          <w:rFonts w:ascii="Arial" w:hAnsi="Arial" w:hint="cs"/>
          <w:b/>
          <w:bCs w:val="0"/>
          <w:szCs w:val="24"/>
          <w:rtl/>
        </w:rPr>
        <w:t>אשר ימצאו מתאימים</w:t>
      </w:r>
      <w:r w:rsidR="003500F1">
        <w:rPr>
          <w:rFonts w:ascii="Arial" w:hAnsi="Arial" w:hint="cs"/>
          <w:b/>
          <w:bCs w:val="0"/>
          <w:szCs w:val="24"/>
          <w:rtl/>
        </w:rPr>
        <w:t xml:space="preserve"> יקבלו פניה מהמשרד ובה</w:t>
      </w:r>
      <w:r>
        <w:rPr>
          <w:rFonts w:ascii="Arial" w:hAnsi="Arial" w:hint="cs"/>
          <w:b/>
          <w:bCs w:val="0"/>
          <w:szCs w:val="24"/>
          <w:rtl/>
        </w:rPr>
        <w:t xml:space="preserve"> ידרשו למלא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Pr>
          <w:rFonts w:ascii="Arial" w:hAnsi="Arial" w:hint="cs"/>
          <w:b/>
          <w:bCs w:val="0"/>
          <w:szCs w:val="24"/>
          <w:rtl/>
        </w:rPr>
        <w:t xml:space="preserve"> </w:t>
      </w:r>
      <w:r w:rsidRPr="002F11D3">
        <w:rPr>
          <w:rFonts w:ascii="Arial" w:hAnsi="Arial" w:hint="cs"/>
          <w:szCs w:val="24"/>
          <w:u w:val="single"/>
          <w:rtl/>
        </w:rPr>
        <w:t>נוסף</w:t>
      </w:r>
      <w:r>
        <w:rPr>
          <w:rFonts w:ascii="Arial" w:hAnsi="Arial" w:hint="cs"/>
          <w:b/>
          <w:bCs w:val="0"/>
          <w:szCs w:val="24"/>
          <w:rtl/>
        </w:rPr>
        <w:t xml:space="preserve">  </w:t>
      </w:r>
      <w:r w:rsidR="00F3442C" w:rsidRPr="00264770">
        <w:rPr>
          <w:rFonts w:ascii="Arial" w:hAnsi="Arial" w:hint="eastAsia"/>
          <w:b/>
          <w:bCs w:val="0"/>
          <w:szCs w:val="24"/>
          <w:u w:val="single"/>
          <w:rtl/>
        </w:rPr>
        <w:t>כ</w:t>
      </w:r>
      <w:r w:rsidRPr="00264770">
        <w:rPr>
          <w:rFonts w:ascii="Arial" w:hAnsi="Arial" w:hint="eastAsia"/>
          <w:b/>
          <w:bCs w:val="0"/>
          <w:szCs w:val="24"/>
          <w:u w:val="single"/>
          <w:rtl/>
        </w:rPr>
        <w:t>הצעה</w:t>
      </w:r>
      <w:r w:rsidRPr="00264770">
        <w:rPr>
          <w:rFonts w:ascii="Arial" w:hAnsi="Arial"/>
          <w:b/>
          <w:bCs w:val="0"/>
          <w:szCs w:val="24"/>
          <w:u w:val="single"/>
          <w:rtl/>
        </w:rPr>
        <w:t xml:space="preserve"> </w:t>
      </w:r>
      <w:r w:rsidRPr="00264770">
        <w:rPr>
          <w:rFonts w:ascii="Arial" w:hAnsi="Arial" w:hint="eastAsia"/>
          <w:b/>
          <w:bCs w:val="0"/>
          <w:szCs w:val="24"/>
          <w:u w:val="single"/>
          <w:rtl/>
        </w:rPr>
        <w:t>מלאה</w:t>
      </w:r>
      <w:r>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w:t>
      </w:r>
      <w:r w:rsidR="00D967BD">
        <w:rPr>
          <w:rFonts w:ascii="Arial" w:hAnsi="Arial" w:hint="cs"/>
          <w:b/>
          <w:bCs w:val="0"/>
          <w:szCs w:val="24"/>
          <w:rtl/>
        </w:rPr>
        <w:t>5</w:t>
      </w:r>
      <w:r w:rsidR="009710A2" w:rsidRPr="009C1702">
        <w:rPr>
          <w:rFonts w:ascii="Arial" w:hAnsi="Arial" w:hint="cs"/>
          <w:b/>
          <w:bCs w:val="0"/>
          <w:szCs w:val="24"/>
          <w:rtl/>
        </w:rPr>
        <w:t>.</w:t>
      </w:r>
      <w:r w:rsidR="00531B54" w:rsidRPr="009C1702">
        <w:rPr>
          <w:rFonts w:ascii="Arial" w:hAnsi="Arial"/>
          <w:b/>
          <w:bCs w:val="0"/>
          <w:szCs w:val="24"/>
          <w:rtl/>
        </w:rPr>
        <w:t xml:space="preserve"> 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sidR="003500F1">
        <w:rPr>
          <w:rFonts w:ascii="Arial" w:hAnsi="Arial" w:hint="cs"/>
          <w:b/>
          <w:bCs w:val="0"/>
          <w:szCs w:val="24"/>
          <w:rtl/>
        </w:rPr>
        <w:t xml:space="preserve">. </w:t>
      </w:r>
      <w:r w:rsidR="00B3147C" w:rsidRPr="009C1702">
        <w:rPr>
          <w:rFonts w:ascii="Arial" w:hAnsi="Arial"/>
          <w:b/>
          <w:bCs w:val="0"/>
          <w:szCs w:val="24"/>
          <w:rtl/>
        </w:rPr>
        <w:t>במסגרת</w:t>
      </w:r>
      <w:r w:rsidR="003500F1">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00B3147C"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0B51CC">
      <w:pPr>
        <w:pStyle w:val="ListParagraph"/>
        <w:numPr>
          <w:ilvl w:val="0"/>
          <w:numId w:val="9"/>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הגדרת נושא המחקר </w:t>
      </w:r>
      <w:r w:rsidRPr="00264770">
        <w:rPr>
          <w:rFonts w:ascii="Arial" w:hAnsi="Arial"/>
          <w:b/>
          <w:bCs w:val="0"/>
          <w:u w:val="single"/>
          <w:rtl/>
        </w:rPr>
        <w:t>ותיאור מפורט</w:t>
      </w:r>
      <w:r w:rsidRPr="009C1702">
        <w:rPr>
          <w:rFonts w:ascii="Arial" w:hAnsi="Arial"/>
          <w:b/>
          <w:bCs w:val="0"/>
          <w:rtl/>
        </w:rPr>
        <w:t xml:space="preserve">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w:t>
      </w:r>
      <w:r w:rsidR="0058182D">
        <w:rPr>
          <w:rFonts w:ascii="Arial" w:hAnsi="Arial" w:hint="cs"/>
          <w:b/>
          <w:bCs w:val="0"/>
          <w:rtl/>
        </w:rPr>
        <w:t>, תאריכי יעד</w:t>
      </w:r>
      <w:r w:rsidRPr="009C1702">
        <w:rPr>
          <w:rFonts w:ascii="Arial" w:hAnsi="Arial"/>
          <w:b/>
          <w:bCs w:val="0"/>
          <w:rtl/>
        </w:rPr>
        <w:t>, וכן תקצוב מפורט של המחקר, כולל התייחסות לציוד אשר יירכש לצורך ביצוע המחקר.</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CD0E11">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0B51CC">
      <w:pPr>
        <w:pStyle w:val="ListParagraph"/>
        <w:numPr>
          <w:ilvl w:val="1"/>
          <w:numId w:val="11"/>
        </w:numPr>
        <w:tabs>
          <w:tab w:val="left" w:pos="509"/>
        </w:tabs>
        <w:spacing w:line="480" w:lineRule="auto"/>
        <w:ind w:left="1076" w:hanging="283"/>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0B51CC">
      <w:pPr>
        <w:pStyle w:val="ListParagraph"/>
        <w:spacing w:line="480" w:lineRule="auto"/>
        <w:ind w:left="1076"/>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0B51CC">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3C4083">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53211C" w:rsidP="000B51CC">
      <w:pPr>
        <w:pStyle w:val="ListParagraph"/>
        <w:numPr>
          <w:ilvl w:val="1"/>
          <w:numId w:val="11"/>
        </w:numPr>
        <w:tabs>
          <w:tab w:val="left" w:pos="509"/>
        </w:tabs>
        <w:spacing w:line="480" w:lineRule="auto"/>
        <w:contextualSpacing/>
        <w:jc w:val="both"/>
        <w:rPr>
          <w:rFonts w:ascii="Arial" w:hAnsi="Arial"/>
          <w:b/>
          <w:bCs w:val="0"/>
          <w:rtl/>
        </w:rPr>
      </w:pPr>
      <w:r>
        <w:rPr>
          <w:rFonts w:ascii="Arial" w:hAnsi="Arial" w:hint="cs"/>
          <w:b/>
          <w:bCs w:val="0"/>
          <w:rtl/>
        </w:rPr>
        <w:t xml:space="preserve"> מומלץ </w:t>
      </w:r>
      <w:r w:rsidR="009710A2" w:rsidRPr="009C1702">
        <w:rPr>
          <w:rFonts w:ascii="Arial" w:hAnsi="Arial"/>
          <w:b/>
          <w:bCs w:val="0"/>
          <w:rtl/>
        </w:rPr>
        <w:t xml:space="preserve">לצרף רשימה של ארבעה סוקרים מהארץ וארבעה סוקרים מחו"ל המוצעים על ידי </w:t>
      </w:r>
      <w:r w:rsidR="009710A2" w:rsidRPr="009C1702">
        <w:rPr>
          <w:rFonts w:ascii="Arial" w:hAnsi="Arial" w:hint="cs"/>
          <w:b/>
          <w:bCs w:val="0"/>
          <w:rtl/>
        </w:rPr>
        <w:t>החוקרים</w:t>
      </w:r>
      <w:r w:rsidR="009710A2" w:rsidRPr="009C1702">
        <w:rPr>
          <w:rFonts w:ascii="Arial" w:hAnsi="Arial"/>
          <w:b/>
          <w:bCs w:val="0"/>
          <w:rtl/>
        </w:rPr>
        <w:t xml:space="preserve"> לשיפוט ההצעה (יש לציין את שם הסוקר, המוסד, דואר אלקטרוני, טלפון).</w:t>
      </w:r>
      <w:r>
        <w:rPr>
          <w:rFonts w:ascii="Arial" w:hAnsi="Arial" w:hint="cs"/>
          <w:b/>
          <w:bCs w:val="0"/>
          <w:rtl/>
        </w:rPr>
        <w:t xml:space="preserve"> אין המשרד מתחייב לפנות לסוקרים אלה.</w:t>
      </w:r>
      <w:r w:rsidR="009710A2" w:rsidRPr="009C1702">
        <w:rPr>
          <w:rFonts w:ascii="Arial" w:hAnsi="Arial"/>
          <w:b/>
          <w:bCs w:val="0"/>
          <w:rtl/>
        </w:rPr>
        <w:t xml:space="preserve"> אין לכלול סוקרים ה</w:t>
      </w:r>
      <w:r w:rsidR="009710A2"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009710A2" w:rsidRPr="009C1702">
        <w:rPr>
          <w:rFonts w:ascii="Arial" w:hAnsi="Arial"/>
          <w:b/>
          <w:bCs w:val="0"/>
          <w:rtl/>
        </w:rPr>
        <w:t xml:space="preserve">הבאות: </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0B51CC">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0B51CC">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0B51CC">
      <w:pPr>
        <w:tabs>
          <w:tab w:val="left" w:pos="651"/>
        </w:tabs>
        <w:spacing w:line="480" w:lineRule="auto"/>
        <w:contextualSpacing/>
        <w:jc w:val="both"/>
        <w:rPr>
          <w:rtl/>
        </w:rPr>
      </w:pPr>
    </w:p>
    <w:p w:rsidR="002A43DD" w:rsidRPr="009C1702" w:rsidRDefault="002A43DD" w:rsidP="000B51CC">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לא מולא בשפה האנגלית כנדרש, ת</w:t>
      </w:r>
      <w:r w:rsidR="00D13B73">
        <w:rPr>
          <w:rFonts w:ascii="Arial" w:hAnsi="Arial" w:hint="cs"/>
          <w:szCs w:val="24"/>
          <w:rtl/>
          <w:lang w:eastAsia="en-US"/>
        </w:rPr>
        <w:t>י</w:t>
      </w:r>
      <w:r w:rsidRPr="009C1702">
        <w:rPr>
          <w:rFonts w:ascii="Arial" w:hAnsi="Arial" w:hint="cs"/>
          <w:szCs w:val="24"/>
          <w:rtl/>
          <w:lang w:eastAsia="en-US"/>
        </w:rPr>
        <w:t>פסל על הסף.</w:t>
      </w:r>
    </w:p>
    <w:p w:rsidR="002A43DD" w:rsidRPr="00D13B73" w:rsidRDefault="002A43DD" w:rsidP="000B51CC">
      <w:pPr>
        <w:tabs>
          <w:tab w:val="left" w:pos="651"/>
        </w:tabs>
        <w:spacing w:line="480" w:lineRule="auto"/>
        <w:contextualSpacing/>
        <w:jc w:val="both"/>
        <w:rPr>
          <w:lang w:val="x-none"/>
        </w:rPr>
      </w:pPr>
    </w:p>
    <w:p w:rsidR="00F559A2" w:rsidRPr="00060FD3" w:rsidRDefault="005D5E2D" w:rsidP="0001460D">
      <w:pPr>
        <w:pStyle w:val="Heading1"/>
        <w:numPr>
          <w:ilvl w:val="0"/>
          <w:numId w:val="8"/>
        </w:numPr>
        <w:spacing w:before="0" w:after="0" w:line="48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0B51CC">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המציע</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המציע.</w:t>
      </w:r>
    </w:p>
    <w:p w:rsidR="008D0A0A" w:rsidRDefault="009710A2" w:rsidP="001E73EA">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094A48" w:rsidRDefault="009710A2" w:rsidP="000B51CC">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rsidR="000917C8" w:rsidRDefault="00094A48" w:rsidP="003408B5">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הינו מיום פרסום קול קורא </w:t>
      </w:r>
      <w:r w:rsidR="00D22CEC">
        <w:rPr>
          <w:rFonts w:asciiTheme="minorBidi" w:hAnsiTheme="minorBidi" w:hint="cs"/>
          <w:b/>
          <w:bCs w:val="0"/>
          <w:color w:val="000000"/>
          <w:szCs w:val="24"/>
          <w:rtl/>
        </w:rPr>
        <w:t xml:space="preserve">זה </w:t>
      </w:r>
      <w:r w:rsidRPr="000917C8">
        <w:rPr>
          <w:rFonts w:asciiTheme="minorBidi" w:hAnsiTheme="minorBidi" w:hint="cs"/>
          <w:b/>
          <w:bCs w:val="0"/>
          <w:color w:val="000000"/>
          <w:szCs w:val="24"/>
          <w:rtl/>
        </w:rPr>
        <w:t xml:space="preserve">ועד </w:t>
      </w:r>
      <w:r w:rsidR="003408B5">
        <w:rPr>
          <w:rFonts w:asciiTheme="minorBidi" w:hAnsiTheme="minorBidi" w:hint="cs"/>
          <w:szCs w:val="24"/>
          <w:u w:val="single"/>
          <w:rtl/>
        </w:rPr>
        <w:t>ליום ראשון</w:t>
      </w:r>
      <w:r w:rsidR="009F3E29">
        <w:rPr>
          <w:rFonts w:asciiTheme="minorBidi" w:hAnsiTheme="minorBidi" w:hint="cs"/>
          <w:szCs w:val="24"/>
          <w:u w:val="single"/>
          <w:rtl/>
        </w:rPr>
        <w:t xml:space="preserve">, </w:t>
      </w:r>
      <w:r w:rsidR="003408B5">
        <w:rPr>
          <w:rFonts w:asciiTheme="minorBidi" w:hAnsiTheme="minorBidi" w:hint="cs"/>
          <w:szCs w:val="24"/>
          <w:u w:val="single"/>
          <w:rtl/>
        </w:rPr>
        <w:t>ג</w:t>
      </w:r>
      <w:r w:rsidR="00CD0E11">
        <w:rPr>
          <w:rFonts w:asciiTheme="minorBidi" w:hAnsiTheme="minorBidi" w:hint="cs"/>
          <w:szCs w:val="24"/>
          <w:u w:val="single"/>
          <w:rtl/>
        </w:rPr>
        <w:t xml:space="preserve">' באב </w:t>
      </w:r>
      <w:r w:rsidR="002E08B8">
        <w:rPr>
          <w:rFonts w:asciiTheme="minorBidi" w:hAnsiTheme="minorBidi" w:hint="cs"/>
          <w:szCs w:val="24"/>
          <w:u w:val="single"/>
          <w:rtl/>
        </w:rPr>
        <w:t>ה</w:t>
      </w:r>
      <w:r w:rsidR="000917C8" w:rsidRPr="000917C8">
        <w:rPr>
          <w:rFonts w:asciiTheme="minorBidi" w:hAnsiTheme="minorBidi" w:hint="cs"/>
          <w:szCs w:val="24"/>
          <w:u w:val="single"/>
          <w:rtl/>
        </w:rPr>
        <w:t>תשע"</w:t>
      </w:r>
      <w:r w:rsidR="00022EF7">
        <w:rPr>
          <w:rFonts w:asciiTheme="minorBidi" w:hAnsiTheme="minorBidi" w:hint="cs"/>
          <w:szCs w:val="24"/>
          <w:u w:val="single"/>
          <w:rtl/>
        </w:rPr>
        <w:t>ח</w:t>
      </w:r>
      <w:r w:rsidR="000917C8" w:rsidRPr="000917C8">
        <w:rPr>
          <w:rFonts w:asciiTheme="minorBidi" w:hAnsiTheme="minorBidi" w:hint="cs"/>
          <w:szCs w:val="24"/>
          <w:u w:val="single"/>
          <w:rtl/>
        </w:rPr>
        <w:t xml:space="preserve">, </w:t>
      </w:r>
      <w:r w:rsidR="003408B5">
        <w:rPr>
          <w:rFonts w:asciiTheme="minorBidi" w:hAnsiTheme="minorBidi" w:hint="cs"/>
          <w:szCs w:val="24"/>
          <w:u w:val="single"/>
          <w:rtl/>
        </w:rPr>
        <w:t>15.7</w:t>
      </w:r>
      <w:r w:rsidR="00CD0E11">
        <w:rPr>
          <w:rFonts w:asciiTheme="minorBidi" w:hAnsiTheme="minorBidi" w:hint="cs"/>
          <w:szCs w:val="24"/>
          <w:u w:val="single"/>
          <w:rtl/>
        </w:rPr>
        <w:t>.2018</w:t>
      </w:r>
      <w:r w:rsidR="000917C8" w:rsidRPr="000917C8">
        <w:rPr>
          <w:rFonts w:asciiTheme="minorBidi" w:hAnsiTheme="minorBidi" w:hint="cs"/>
          <w:szCs w:val="24"/>
          <w:u w:val="single"/>
          <w:rtl/>
        </w:rPr>
        <w:t xml:space="preserve"> עד השעה 23:59</w:t>
      </w:r>
      <w:r w:rsidR="00B15D43" w:rsidRPr="000917C8">
        <w:rPr>
          <w:rFonts w:asciiTheme="minorBidi" w:hAnsiTheme="minorBidi" w:hint="cs"/>
          <w:szCs w:val="24"/>
          <w:u w:val="single"/>
          <w:rtl/>
        </w:rPr>
        <w:t>.</w:t>
      </w:r>
      <w:r w:rsidRPr="000917C8">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0917C8">
        <w:rPr>
          <w:rFonts w:asciiTheme="minorBidi" w:hAnsiTheme="minorBidi" w:hint="cs"/>
          <w:b/>
          <w:bCs w:val="0"/>
          <w:snapToGrid w:val="0"/>
          <w:szCs w:val="24"/>
          <w:rtl/>
        </w:rPr>
        <w:t xml:space="preserve"> עבור הקול הקורא,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וזאת לא יאוחר מהמועד הנקוב בסעיף ה.3.(2)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3408B5">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הינו</w:t>
      </w:r>
      <w:r w:rsidRPr="000917C8">
        <w:rPr>
          <w:rFonts w:asciiTheme="minorBidi" w:hAnsiTheme="minorBidi"/>
          <w:b/>
          <w:bCs w:val="0"/>
          <w:szCs w:val="24"/>
          <w:rtl/>
        </w:rPr>
        <w:t xml:space="preserve"> </w:t>
      </w:r>
      <w:r w:rsidR="00022EF7">
        <w:rPr>
          <w:rFonts w:asciiTheme="minorBidi" w:hAnsiTheme="minorBidi" w:hint="cs"/>
          <w:szCs w:val="24"/>
          <w:u w:val="single"/>
          <w:rtl/>
        </w:rPr>
        <w:t>ל</w:t>
      </w:r>
      <w:r w:rsidR="00022EF7" w:rsidRPr="000917C8">
        <w:rPr>
          <w:rFonts w:asciiTheme="minorBidi" w:hAnsiTheme="minorBidi" w:hint="cs"/>
          <w:szCs w:val="24"/>
          <w:u w:val="single"/>
          <w:rtl/>
        </w:rPr>
        <w:t xml:space="preserve">יום </w:t>
      </w:r>
      <w:r w:rsidR="003408B5">
        <w:rPr>
          <w:rFonts w:asciiTheme="minorBidi" w:hAnsiTheme="minorBidi" w:hint="cs"/>
          <w:szCs w:val="24"/>
          <w:u w:val="single"/>
          <w:rtl/>
        </w:rPr>
        <w:t>חמישי</w:t>
      </w:r>
      <w:r w:rsidR="00022EF7">
        <w:rPr>
          <w:rFonts w:asciiTheme="minorBidi" w:hAnsiTheme="minorBidi" w:hint="cs"/>
          <w:szCs w:val="24"/>
          <w:u w:val="single"/>
          <w:rtl/>
        </w:rPr>
        <w:t xml:space="preserve">, </w:t>
      </w:r>
      <w:r w:rsidR="003408B5">
        <w:rPr>
          <w:rFonts w:asciiTheme="minorBidi" w:hAnsiTheme="minorBidi" w:hint="cs"/>
          <w:szCs w:val="24"/>
          <w:u w:val="single"/>
          <w:rtl/>
        </w:rPr>
        <w:t>ו</w:t>
      </w:r>
      <w:r w:rsidR="00CD0E11">
        <w:rPr>
          <w:rFonts w:asciiTheme="minorBidi" w:hAnsiTheme="minorBidi" w:hint="cs"/>
          <w:szCs w:val="24"/>
          <w:u w:val="single"/>
          <w:rtl/>
        </w:rPr>
        <w:t>' באב</w:t>
      </w:r>
      <w:r w:rsidR="00CD0E11" w:rsidRPr="000917C8">
        <w:rPr>
          <w:rFonts w:asciiTheme="minorBidi" w:hAnsiTheme="minorBidi" w:hint="cs"/>
          <w:szCs w:val="24"/>
          <w:u w:val="single"/>
          <w:rtl/>
        </w:rPr>
        <w:t xml:space="preserve"> </w:t>
      </w:r>
      <w:r w:rsidR="002E08B8">
        <w:rPr>
          <w:rFonts w:asciiTheme="minorBidi" w:hAnsiTheme="minorBidi" w:hint="cs"/>
          <w:szCs w:val="24"/>
          <w:u w:val="single"/>
          <w:rtl/>
        </w:rPr>
        <w:t>ה</w:t>
      </w:r>
      <w:r w:rsidR="00022EF7" w:rsidRPr="000917C8">
        <w:rPr>
          <w:rFonts w:asciiTheme="minorBidi" w:hAnsiTheme="minorBidi" w:hint="cs"/>
          <w:szCs w:val="24"/>
          <w:u w:val="single"/>
          <w:rtl/>
        </w:rPr>
        <w:t>תשע"</w:t>
      </w:r>
      <w:r w:rsidR="00022EF7">
        <w:rPr>
          <w:rFonts w:asciiTheme="minorBidi" w:hAnsiTheme="minorBidi" w:hint="cs"/>
          <w:szCs w:val="24"/>
          <w:u w:val="single"/>
          <w:rtl/>
        </w:rPr>
        <w:t>ח</w:t>
      </w:r>
      <w:r w:rsidR="00022EF7" w:rsidRPr="000917C8">
        <w:rPr>
          <w:rFonts w:asciiTheme="minorBidi" w:hAnsiTheme="minorBidi" w:hint="cs"/>
          <w:szCs w:val="24"/>
          <w:u w:val="single"/>
          <w:rtl/>
        </w:rPr>
        <w:t xml:space="preserve">, </w:t>
      </w:r>
      <w:r w:rsidR="003408B5">
        <w:rPr>
          <w:rFonts w:asciiTheme="minorBidi" w:hAnsiTheme="minorBidi" w:hint="cs"/>
          <w:szCs w:val="24"/>
          <w:u w:val="single"/>
          <w:rtl/>
        </w:rPr>
        <w:t>18.7</w:t>
      </w:r>
      <w:r w:rsidR="00CD0E11">
        <w:rPr>
          <w:rFonts w:asciiTheme="minorBidi" w:hAnsiTheme="minorBidi" w:hint="cs"/>
          <w:szCs w:val="24"/>
          <w:u w:val="single"/>
          <w:rtl/>
        </w:rPr>
        <w:t>.2018</w:t>
      </w:r>
      <w:r w:rsidR="00022EF7" w:rsidRPr="000917C8">
        <w:rPr>
          <w:rFonts w:asciiTheme="minorBidi" w:hAnsiTheme="minorBidi" w:hint="cs"/>
          <w:szCs w:val="24"/>
          <w:u w:val="single"/>
          <w:rtl/>
        </w:rPr>
        <w:t xml:space="preserve"> עד השעה 23:59.</w:t>
      </w:r>
      <w:r w:rsidR="00B15D43" w:rsidRPr="000917C8">
        <w:rPr>
          <w:rFonts w:asciiTheme="minorBidi" w:hAnsiTheme="minorBidi" w:hint="cs"/>
          <w:b/>
          <w:bCs w:val="0"/>
          <w:snapToGrid w:val="0"/>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 xml:space="preserve">. </w:t>
      </w:r>
      <w:r w:rsidRPr="000917C8">
        <w:rPr>
          <w:rFonts w:asciiTheme="minorBidi" w:hAnsiTheme="minorBidi" w:hint="cs"/>
          <w:b/>
          <w:bCs w:val="0"/>
          <w:snapToGrid w:val="0"/>
          <w:szCs w:val="24"/>
          <w:rtl/>
        </w:rPr>
        <w:t>לאחר המועד הקובע לא ניתן יהיה לבצע כל שינוי ב</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 xml:space="preserve">הצעה.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הצעה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p>
    <w:p w:rsidR="0001460D" w:rsidRDefault="0001460D" w:rsidP="003408B5">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 xml:space="preserve">המועד האחרון להגשת ההצעות המלאות </w:t>
      </w:r>
      <w:r w:rsidR="007D21D4">
        <w:rPr>
          <w:rFonts w:ascii="Arial" w:hAnsi="Arial" w:hint="cs"/>
          <w:b/>
          <w:bCs w:val="0"/>
          <w:szCs w:val="24"/>
          <w:rtl/>
        </w:rPr>
        <w:t xml:space="preserve">(השלב השני) </w:t>
      </w:r>
      <w:r w:rsidR="00B262F6">
        <w:rPr>
          <w:rFonts w:ascii="Arial" w:hAnsi="Arial" w:hint="cs"/>
          <w:b/>
          <w:bCs w:val="0"/>
          <w:szCs w:val="24"/>
          <w:rtl/>
        </w:rPr>
        <w:t xml:space="preserve">יהיה </w:t>
      </w:r>
      <w:r w:rsidR="00B262F6">
        <w:rPr>
          <w:rFonts w:ascii="Arial" w:hAnsi="Arial" w:hint="cs"/>
          <w:szCs w:val="24"/>
          <w:u w:val="single"/>
          <w:rtl/>
        </w:rPr>
        <w:t xml:space="preserve">ביום </w:t>
      </w:r>
      <w:r w:rsidR="00540151">
        <w:rPr>
          <w:rFonts w:ascii="Arial" w:hAnsi="Arial" w:hint="cs"/>
          <w:szCs w:val="24"/>
          <w:u w:val="single"/>
          <w:rtl/>
        </w:rPr>
        <w:t xml:space="preserve"> </w:t>
      </w:r>
      <w:r w:rsidR="003408B5">
        <w:rPr>
          <w:rFonts w:ascii="Arial" w:hAnsi="Arial" w:hint="cs"/>
          <w:szCs w:val="24"/>
          <w:u w:val="single"/>
          <w:rtl/>
        </w:rPr>
        <w:t>שני</w:t>
      </w:r>
      <w:r w:rsidR="00B262F6">
        <w:rPr>
          <w:rFonts w:ascii="Arial" w:hAnsi="Arial" w:hint="cs"/>
          <w:szCs w:val="24"/>
          <w:u w:val="single"/>
          <w:rtl/>
        </w:rPr>
        <w:t xml:space="preserve">, </w:t>
      </w:r>
      <w:r w:rsidR="00540151">
        <w:rPr>
          <w:rFonts w:ascii="Arial" w:hAnsi="Arial" w:hint="cs"/>
          <w:szCs w:val="24"/>
          <w:u w:val="single"/>
          <w:rtl/>
        </w:rPr>
        <w:t xml:space="preserve"> </w:t>
      </w:r>
      <w:r w:rsidR="003408B5">
        <w:rPr>
          <w:rFonts w:ascii="Arial" w:hAnsi="Arial" w:hint="cs"/>
          <w:szCs w:val="24"/>
          <w:u w:val="single"/>
          <w:rtl/>
        </w:rPr>
        <w:t>ב'</w:t>
      </w:r>
      <w:r w:rsidR="00540151">
        <w:rPr>
          <w:rFonts w:ascii="Arial" w:hAnsi="Arial" w:hint="cs"/>
          <w:szCs w:val="24"/>
          <w:u w:val="single"/>
          <w:rtl/>
        </w:rPr>
        <w:t xml:space="preserve"> ב</w:t>
      </w:r>
      <w:r w:rsidR="003408B5">
        <w:rPr>
          <w:rFonts w:ascii="Arial" w:hAnsi="Arial" w:hint="cs"/>
          <w:szCs w:val="24"/>
          <w:u w:val="single"/>
          <w:rtl/>
        </w:rPr>
        <w:t>טבת</w:t>
      </w:r>
      <w:r w:rsidR="00540151">
        <w:rPr>
          <w:rFonts w:ascii="Arial" w:hAnsi="Arial" w:hint="cs"/>
          <w:szCs w:val="24"/>
          <w:u w:val="single"/>
          <w:rtl/>
        </w:rPr>
        <w:t xml:space="preserve"> </w:t>
      </w:r>
      <w:r w:rsidR="002E08B8">
        <w:rPr>
          <w:rFonts w:ascii="Arial" w:hAnsi="Arial" w:hint="cs"/>
          <w:szCs w:val="24"/>
          <w:u w:val="single"/>
          <w:rtl/>
        </w:rPr>
        <w:t>ה</w:t>
      </w:r>
      <w:r w:rsidR="00B262F6">
        <w:rPr>
          <w:rFonts w:ascii="Arial" w:hAnsi="Arial" w:hint="cs"/>
          <w:szCs w:val="24"/>
          <w:u w:val="single"/>
          <w:rtl/>
        </w:rPr>
        <w:t xml:space="preserve">תשע"ט, </w:t>
      </w:r>
      <w:r w:rsidR="003408B5">
        <w:rPr>
          <w:rFonts w:ascii="Arial" w:hAnsi="Arial" w:hint="cs"/>
          <w:szCs w:val="24"/>
          <w:u w:val="single"/>
          <w:rtl/>
        </w:rPr>
        <w:t>10.12</w:t>
      </w:r>
      <w:r w:rsidR="00AE5712">
        <w:rPr>
          <w:rFonts w:ascii="Arial" w:hAnsi="Arial" w:hint="cs"/>
          <w:szCs w:val="24"/>
          <w:u w:val="single"/>
          <w:rtl/>
        </w:rPr>
        <w:t>.20</w:t>
      </w:r>
      <w:r w:rsidR="003408B5">
        <w:rPr>
          <w:rFonts w:ascii="Arial" w:hAnsi="Arial" w:hint="cs"/>
          <w:szCs w:val="24"/>
          <w:u w:val="single"/>
          <w:rtl/>
        </w:rPr>
        <w:t>18</w:t>
      </w:r>
      <w:r>
        <w:rPr>
          <w:rFonts w:ascii="Arial" w:hAnsi="Arial" w:hint="cs"/>
          <w:b/>
          <w:bCs w:val="0"/>
          <w:color w:val="000000"/>
          <w:szCs w:val="24"/>
          <w:rtl/>
        </w:rPr>
        <w:t xml:space="preserve"> </w:t>
      </w:r>
      <w:r w:rsidR="00D967BD">
        <w:rPr>
          <w:rFonts w:ascii="Arial" w:hAnsi="Arial" w:hint="cs"/>
          <w:b/>
          <w:bCs w:val="0"/>
          <w:color w:val="000000"/>
          <w:szCs w:val="24"/>
          <w:rtl/>
        </w:rPr>
        <w:t>ויו</w:t>
      </w:r>
      <w:r w:rsidR="007D21D4">
        <w:rPr>
          <w:rFonts w:ascii="Arial" w:hAnsi="Arial" w:hint="cs"/>
          <w:b/>
          <w:bCs w:val="0"/>
          <w:color w:val="000000"/>
          <w:szCs w:val="24"/>
          <w:rtl/>
        </w:rPr>
        <w:t xml:space="preserve">בא </w:t>
      </w:r>
      <w:r w:rsidR="00D967BD">
        <w:rPr>
          <w:rFonts w:ascii="Arial" w:hAnsi="Arial" w:hint="cs"/>
          <w:b/>
          <w:bCs w:val="0"/>
          <w:color w:val="000000"/>
          <w:szCs w:val="24"/>
          <w:rtl/>
        </w:rPr>
        <w:t xml:space="preserve"> לידיעת המציעים שימצאו מתאימים </w:t>
      </w:r>
      <w:r w:rsidR="007D21D4">
        <w:rPr>
          <w:rFonts w:ascii="Arial" w:hAnsi="Arial" w:hint="cs"/>
          <w:b/>
          <w:bCs w:val="0"/>
          <w:color w:val="000000"/>
          <w:szCs w:val="24"/>
          <w:rtl/>
        </w:rPr>
        <w:t>וראויים במסגרת השלב הראשון.</w:t>
      </w:r>
    </w:p>
    <w:p w:rsidR="008D0A0A" w:rsidRPr="008D0A0A" w:rsidRDefault="009710A2" w:rsidP="007D21D4">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r w:rsidR="002F11D3">
        <w:rPr>
          <w:rFonts w:ascii="Arial" w:hAnsi="Arial" w:hint="cs"/>
          <w:b/>
          <w:bCs w:val="0"/>
          <w:color w:val="000000"/>
          <w:szCs w:val="24"/>
          <w:rtl/>
        </w:rPr>
        <w:t xml:space="preserve"> </w:t>
      </w:r>
    </w:p>
    <w:p w:rsidR="002F11D3" w:rsidRPr="008D0A0A" w:rsidRDefault="002F11D3" w:rsidP="00045BEF">
      <w:pPr>
        <w:pStyle w:val="BodyText"/>
        <w:tabs>
          <w:tab w:val="left" w:pos="509"/>
        </w:tabs>
        <w:spacing w:line="480" w:lineRule="auto"/>
        <w:ind w:left="720"/>
        <w:jc w:val="center"/>
        <w:rPr>
          <w:rFonts w:ascii="Arial" w:hAnsi="Arial"/>
          <w:b/>
          <w:bCs w:val="0"/>
          <w:color w:val="000000"/>
          <w:sz w:val="32"/>
          <w:szCs w:val="32"/>
        </w:rPr>
      </w:pPr>
      <w:r w:rsidRPr="008D0A0A">
        <w:rPr>
          <w:rFonts w:ascii="Arial" w:hAnsi="Arial" w:hint="cs"/>
          <w:color w:val="FF0000"/>
          <w:sz w:val="32"/>
          <w:szCs w:val="32"/>
          <w:u w:val="single"/>
          <w:rtl/>
        </w:rPr>
        <w:t xml:space="preserve">לתשומת ליבכם, </w:t>
      </w:r>
      <w:r w:rsidR="00045BEF">
        <w:rPr>
          <w:rFonts w:ascii="Arial" w:hAnsi="Arial" w:hint="cs"/>
          <w:color w:val="FF0000"/>
          <w:sz w:val="32"/>
          <w:szCs w:val="32"/>
          <w:u w:val="single"/>
          <w:rtl/>
        </w:rPr>
        <w:t>בלשונית נתוני המחקר</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לאחר בחירת השנה, הקול הקורא והתחום</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w:t>
      </w:r>
      <w:r w:rsidRPr="008D0A0A">
        <w:rPr>
          <w:rFonts w:ascii="Arial" w:hAnsi="Arial" w:hint="cs"/>
          <w:color w:val="FF0000"/>
          <w:sz w:val="32"/>
          <w:szCs w:val="32"/>
          <w:u w:val="single"/>
          <w:rtl/>
        </w:rPr>
        <w:t xml:space="preserve">יש לסמן </w:t>
      </w:r>
      <w:r w:rsidR="00045BEF">
        <w:rPr>
          <w:rFonts w:ascii="Arial" w:hAnsi="Arial" w:hint="cs"/>
          <w:color w:val="FF0000"/>
          <w:sz w:val="32"/>
          <w:szCs w:val="32"/>
          <w:u w:val="single"/>
          <w:rtl/>
        </w:rPr>
        <w:t>את סוג הבקשה</w:t>
      </w:r>
      <w:r w:rsidRPr="008D0A0A">
        <w:rPr>
          <w:rFonts w:ascii="Arial" w:hAnsi="Arial" w:hint="cs"/>
          <w:color w:val="FF0000"/>
          <w:sz w:val="32"/>
          <w:szCs w:val="32"/>
          <w:u w:val="single"/>
          <w:rtl/>
        </w:rPr>
        <w:t xml:space="preserve"> </w:t>
      </w:r>
      <w:r w:rsidRPr="008D0A0A">
        <w:rPr>
          <w:rFonts w:ascii="Arial" w:hAnsi="Arial"/>
          <w:color w:val="FF0000"/>
          <w:sz w:val="32"/>
          <w:szCs w:val="32"/>
          <w:u w:val="single"/>
          <w:rtl/>
        </w:rPr>
        <w:t>–</w:t>
      </w:r>
      <w:r w:rsidRPr="008D0A0A">
        <w:rPr>
          <w:rFonts w:ascii="Arial" w:hAnsi="Arial" w:hint="cs"/>
          <w:color w:val="FF0000"/>
          <w:sz w:val="32"/>
          <w:szCs w:val="32"/>
          <w:u w:val="single"/>
          <w:rtl/>
        </w:rPr>
        <w:t xml:space="preserve"> קדם-הצעה.</w:t>
      </w:r>
    </w:p>
    <w:p w:rsidR="009710A2" w:rsidRPr="009C1702" w:rsidRDefault="009710A2" w:rsidP="000B51CC">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r w:rsidR="008D0A0A">
        <w:rPr>
          <w:rFonts w:ascii="Arial" w:hAnsi="Arial" w:hint="cs"/>
          <w:szCs w:val="24"/>
          <w:rtl/>
        </w:rPr>
        <w:t xml:space="preserve"> (</w:t>
      </w:r>
      <w:r w:rsidR="008D0A0A" w:rsidRPr="008D0A0A">
        <w:rPr>
          <w:rFonts w:ascii="Arial" w:hAnsi="Arial" w:hint="cs"/>
          <w:color w:val="FF0000"/>
          <w:szCs w:val="24"/>
          <w:u w:val="single"/>
          <w:rtl/>
        </w:rPr>
        <w:t>להצעה מלאה</w:t>
      </w:r>
      <w:r w:rsidR="008D0A0A">
        <w:rPr>
          <w:rFonts w:ascii="Arial" w:hAnsi="Arial" w:hint="cs"/>
          <w:szCs w:val="24"/>
          <w:rtl/>
        </w:rPr>
        <w:t>)</w:t>
      </w:r>
    </w:p>
    <w:p w:rsidR="009710A2" w:rsidRPr="009C1702" w:rsidRDefault="009710A2" w:rsidP="00594E02">
      <w:pPr>
        <w:spacing w:line="48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0B51CC">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0B51CC">
      <w:pPr>
        <w:pStyle w:val="BodyText"/>
        <w:tabs>
          <w:tab w:val="left" w:pos="509"/>
        </w:tabs>
        <w:spacing w:line="480" w:lineRule="auto"/>
        <w:ind w:left="509"/>
        <w:jc w:val="center"/>
        <w:rPr>
          <w:rFonts w:ascii="Arial" w:hAnsi="Arial"/>
          <w:sz w:val="32"/>
          <w:szCs w:val="32"/>
          <w:rtl/>
        </w:rPr>
      </w:pPr>
    </w:p>
    <w:p w:rsidR="00274485" w:rsidRDefault="00B15D43" w:rsidP="000B51CC">
      <w:pPr>
        <w:pStyle w:val="BodyText"/>
        <w:tabs>
          <w:tab w:val="left" w:pos="509"/>
        </w:tabs>
        <w:spacing w:line="480" w:lineRule="auto"/>
        <w:ind w:left="509"/>
        <w:jc w:val="center"/>
        <w:rPr>
          <w:rFonts w:ascii="Arial" w:hAnsi="Arial"/>
          <w:b/>
          <w:bCs w:val="0"/>
          <w:szCs w:val="24"/>
          <w:rtl/>
        </w:rPr>
      </w:pPr>
      <w:r>
        <w:rPr>
          <w:rFonts w:ascii="Arial" w:hAnsi="Arial"/>
          <w:sz w:val="32"/>
          <w:szCs w:val="32"/>
          <w:rtl/>
        </w:rPr>
        <w:t>מענה לנושאים טכנ</w:t>
      </w:r>
      <w:r>
        <w:rPr>
          <w:rFonts w:ascii="Arial" w:hAnsi="Arial" w:hint="cs"/>
          <w:sz w:val="32"/>
          <w:szCs w:val="32"/>
          <w:rtl/>
        </w:rPr>
        <w:t>י</w:t>
      </w:r>
      <w:r w:rsidR="00274485" w:rsidRPr="00FB6280">
        <w:rPr>
          <w:rFonts w:ascii="Arial" w:hAnsi="Arial"/>
          <w:sz w:val="32"/>
          <w:szCs w:val="32"/>
          <w:rtl/>
        </w:rPr>
        <w:t>ים הקשורים בהגשה י</w:t>
      </w:r>
      <w:r>
        <w:rPr>
          <w:rFonts w:ascii="Arial" w:hAnsi="Arial" w:hint="cs"/>
          <w:sz w:val="32"/>
          <w:szCs w:val="32"/>
          <w:rtl/>
        </w:rPr>
        <w:t>י</w:t>
      </w:r>
      <w:r w:rsidR="00274485" w:rsidRPr="00FB6280">
        <w:rPr>
          <w:rFonts w:ascii="Arial" w:hAnsi="Arial"/>
          <w:sz w:val="32"/>
          <w:szCs w:val="32"/>
          <w:rtl/>
        </w:rPr>
        <w:t>נתן על ידי המשרד עד השעה 15:00 ביום ההגשה.</w:t>
      </w:r>
    </w:p>
    <w:p w:rsidR="00D7337C" w:rsidRPr="009C1702" w:rsidRDefault="00D7337C"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0B51CC">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4"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0B51CC">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B51CC">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Default="009710A2" w:rsidP="0001460D">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01460D" w:rsidRPr="009C1702" w:rsidRDefault="0001460D" w:rsidP="0001460D">
      <w:pPr>
        <w:pStyle w:val="BodyText"/>
        <w:tabs>
          <w:tab w:val="left" w:pos="509"/>
        </w:tabs>
        <w:spacing w:line="480" w:lineRule="auto"/>
        <w:ind w:left="720"/>
        <w:rPr>
          <w:rFonts w:ascii="Arial" w:hAnsi="Arial"/>
          <w:b/>
          <w:bCs w:val="0"/>
          <w:szCs w:val="24"/>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442C80" w:rsidRPr="00264770" w:rsidRDefault="00EE5800" w:rsidP="000B51CC">
      <w:pPr>
        <w:pStyle w:val="Heading1"/>
        <w:numPr>
          <w:ilvl w:val="0"/>
          <w:numId w:val="8"/>
        </w:numPr>
        <w:spacing w:before="0" w:after="0" w:line="48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DC7615">
      <w:pPr>
        <w:pStyle w:val="Heading1"/>
        <w:numPr>
          <w:ilvl w:val="1"/>
          <w:numId w:val="8"/>
        </w:numPr>
        <w:spacing w:before="0" w:after="0" w:line="48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6A44FD" w:rsidRPr="009C1702" w:rsidRDefault="006A44FD" w:rsidP="000B51CC">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0B51CC">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AA1074" w:rsidRPr="00F20E4D" w:rsidRDefault="006A44FD" w:rsidP="000B51CC">
      <w:pPr>
        <w:pStyle w:val="ListParagraph"/>
        <w:numPr>
          <w:ilvl w:val="0"/>
          <w:numId w:val="13"/>
        </w:numPr>
        <w:spacing w:line="48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1074">
        <w:rPr>
          <w:rFonts w:ascii="Arial" w:hAnsi="Arial" w:hint="cs"/>
          <w:b/>
          <w:bCs w:val="0"/>
          <w:rtl/>
        </w:rPr>
        <w:t xml:space="preserve">אשר יבוצע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אשר תמונה על ידי הנהלת הקרן על מנת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rsidR="009F228A" w:rsidRDefault="00AA1074" w:rsidP="00D458A8">
      <w:pPr>
        <w:pStyle w:val="ListParagraph"/>
        <w:numPr>
          <w:ilvl w:val="0"/>
          <w:numId w:val="27"/>
        </w:numPr>
        <w:spacing w:line="480" w:lineRule="auto"/>
        <w:ind w:left="1643"/>
        <w:jc w:val="both"/>
        <w:rPr>
          <w:rFonts w:ascii="Arial" w:hAnsi="Arial"/>
        </w:rPr>
      </w:pPr>
      <w:r w:rsidRPr="001A0C99">
        <w:rPr>
          <w:rFonts w:ascii="Arial" w:hAnsi="Arial"/>
          <w:rtl/>
        </w:rPr>
        <w:t>התאמת המחקר לתחום העדיפות</w:t>
      </w:r>
      <w:r w:rsidR="0064262A" w:rsidRPr="001A0C99">
        <w:rPr>
          <w:rFonts w:ascii="Arial" w:hAnsi="Arial" w:hint="cs"/>
          <w:rtl/>
        </w:rPr>
        <w:t xml:space="preserve"> כפי שהוגדר בקול הקורא</w:t>
      </w:r>
      <w:r w:rsidR="00414533">
        <w:rPr>
          <w:rFonts w:ascii="Arial" w:hAnsi="Arial" w:hint="cs"/>
          <w:rtl/>
        </w:rPr>
        <w:t xml:space="preserve"> </w:t>
      </w:r>
      <w:r w:rsidR="00775D25">
        <w:rPr>
          <w:rFonts w:ascii="Arial" w:hAnsi="Arial" w:hint="cs"/>
          <w:rtl/>
        </w:rPr>
        <w:t xml:space="preserve"> </w:t>
      </w:r>
      <w:r w:rsidR="00775D25">
        <w:rPr>
          <w:rFonts w:ascii="Arial" w:hAnsi="Arial"/>
          <w:rtl/>
        </w:rPr>
        <w:t>–</w:t>
      </w:r>
      <w:r w:rsidR="00775D25">
        <w:rPr>
          <w:rFonts w:ascii="Arial" w:hAnsi="Arial" w:hint="cs"/>
          <w:rtl/>
        </w:rPr>
        <w:t xml:space="preserve"> </w:t>
      </w:r>
      <w:r w:rsidR="009F228A">
        <w:rPr>
          <w:rFonts w:ascii="Arial" w:hAnsi="Arial" w:hint="cs"/>
          <w:rtl/>
        </w:rPr>
        <w:t>1</w:t>
      </w:r>
      <w:r w:rsidR="00AE5712">
        <w:rPr>
          <w:rFonts w:ascii="Arial" w:hAnsi="Arial" w:hint="cs"/>
          <w:rtl/>
        </w:rPr>
        <w:t>0</w:t>
      </w:r>
      <w:r w:rsidR="0064262A" w:rsidRPr="001A0C99">
        <w:rPr>
          <w:rFonts w:ascii="Arial" w:hAnsi="Arial" w:hint="cs"/>
          <w:rtl/>
        </w:rPr>
        <w:t>%</w:t>
      </w:r>
      <w:r w:rsidR="00DC7615">
        <w:rPr>
          <w:rFonts w:ascii="Arial" w:hAnsi="Arial" w:hint="cs"/>
          <w:rtl/>
        </w:rPr>
        <w:t>.</w:t>
      </w:r>
    </w:p>
    <w:p w:rsidR="00AA1074" w:rsidRPr="001A0C99" w:rsidRDefault="009F228A" w:rsidP="00D458A8">
      <w:pPr>
        <w:pStyle w:val="ListParagraph"/>
        <w:numPr>
          <w:ilvl w:val="0"/>
          <w:numId w:val="27"/>
        </w:numPr>
        <w:spacing w:line="480" w:lineRule="auto"/>
        <w:ind w:left="1643"/>
        <w:jc w:val="both"/>
        <w:rPr>
          <w:rFonts w:ascii="Arial" w:hAnsi="Arial"/>
          <w:rtl/>
        </w:rPr>
      </w:pPr>
      <w:r>
        <w:rPr>
          <w:rFonts w:ascii="Arial" w:hAnsi="Arial" w:hint="cs"/>
          <w:rtl/>
        </w:rPr>
        <w:t xml:space="preserve">פוטנציאל </w:t>
      </w:r>
      <w:r w:rsidR="002605BE">
        <w:rPr>
          <w:rFonts w:ascii="Arial" w:hAnsi="Arial" w:hint="cs"/>
          <w:rtl/>
        </w:rPr>
        <w:t>יישומ</w:t>
      </w:r>
      <w:r w:rsidR="002605BE">
        <w:rPr>
          <w:rFonts w:ascii="Arial" w:hAnsi="Arial" w:hint="eastAsia"/>
          <w:rtl/>
        </w:rPr>
        <w:t>י</w:t>
      </w:r>
      <w:r w:rsidR="00414533">
        <w:rPr>
          <w:rFonts w:ascii="Arial" w:hAnsi="Arial" w:hint="cs"/>
          <w:rtl/>
        </w:rPr>
        <w:t xml:space="preserve"> </w:t>
      </w:r>
      <w:r>
        <w:rPr>
          <w:rFonts w:ascii="Arial" w:hAnsi="Arial" w:hint="cs"/>
          <w:rtl/>
        </w:rPr>
        <w:t xml:space="preserve"> (30%)</w:t>
      </w:r>
      <w:r w:rsidR="00AA1074" w:rsidRPr="001A0C99">
        <w:rPr>
          <w:rFonts w:ascii="Arial" w:hAnsi="Arial"/>
          <w:rtl/>
        </w:rPr>
        <w:t xml:space="preserve"> </w:t>
      </w:r>
      <w:r w:rsidR="0064262A" w:rsidRPr="001A0C99">
        <w:rPr>
          <w:rtl/>
        </w:rPr>
        <w:t xml:space="preserve"> </w:t>
      </w:r>
    </w:p>
    <w:p w:rsidR="0064262A" w:rsidRPr="001A0C99" w:rsidRDefault="0064262A" w:rsidP="00D458A8">
      <w:pPr>
        <w:pStyle w:val="ListParagraph"/>
        <w:numPr>
          <w:ilvl w:val="0"/>
          <w:numId w:val="27"/>
        </w:numPr>
        <w:spacing w:line="480" w:lineRule="auto"/>
        <w:ind w:left="1643"/>
        <w:jc w:val="both"/>
        <w:rPr>
          <w:rFonts w:ascii="Arial" w:hAnsi="Arial"/>
        </w:rPr>
      </w:pPr>
      <w:r w:rsidRPr="001A0C99">
        <w:rPr>
          <w:rFonts w:ascii="Arial" w:hAnsi="Arial" w:hint="cs"/>
          <w:rtl/>
        </w:rPr>
        <w:t>רמה מדעית</w:t>
      </w:r>
      <w:r w:rsidR="00414533">
        <w:rPr>
          <w:rFonts w:ascii="Arial" w:hAnsi="Arial" w:hint="cs"/>
          <w:rtl/>
        </w:rPr>
        <w:t xml:space="preserve"> </w:t>
      </w:r>
      <w:r w:rsidR="00775D25">
        <w:rPr>
          <w:rFonts w:ascii="Arial" w:hAnsi="Arial" w:hint="cs"/>
          <w:rtl/>
        </w:rPr>
        <w:t xml:space="preserve"> </w:t>
      </w:r>
      <w:r w:rsidR="00775D25">
        <w:rPr>
          <w:rFonts w:ascii="Arial" w:hAnsi="Arial"/>
          <w:rtl/>
        </w:rPr>
        <w:t>–</w:t>
      </w:r>
      <w:r w:rsidR="001A0C99" w:rsidRPr="001A0C99">
        <w:rPr>
          <w:rFonts w:ascii="Arial" w:hAnsi="Arial" w:hint="cs"/>
          <w:rtl/>
        </w:rPr>
        <w:t xml:space="preserve"> </w:t>
      </w:r>
      <w:r w:rsidR="009F228A">
        <w:rPr>
          <w:rFonts w:ascii="Arial" w:hAnsi="Arial" w:hint="cs"/>
          <w:rtl/>
        </w:rPr>
        <w:t>30</w:t>
      </w:r>
      <w:r w:rsidRPr="001A0C99">
        <w:rPr>
          <w:rFonts w:ascii="Arial" w:hAnsi="Arial" w:hint="cs"/>
          <w:rtl/>
        </w:rPr>
        <w:t>%.</w:t>
      </w:r>
    </w:p>
    <w:p w:rsidR="00AA1074" w:rsidRPr="001A0C99" w:rsidRDefault="006C4ED0" w:rsidP="00D458A8">
      <w:pPr>
        <w:pStyle w:val="ListParagraph"/>
        <w:numPr>
          <w:ilvl w:val="0"/>
          <w:numId w:val="27"/>
        </w:numPr>
        <w:spacing w:line="480" w:lineRule="auto"/>
        <w:ind w:left="1643"/>
        <w:jc w:val="both"/>
        <w:rPr>
          <w:rFonts w:ascii="Arial" w:hAnsi="Arial"/>
        </w:rPr>
      </w:pPr>
      <w:r w:rsidRPr="001A0C99">
        <w:rPr>
          <w:rFonts w:ascii="Arial" w:hAnsi="Arial" w:hint="cs"/>
          <w:rtl/>
        </w:rPr>
        <w:t>מידת ה</w:t>
      </w:r>
      <w:r w:rsidR="0064262A" w:rsidRPr="001A0C99">
        <w:rPr>
          <w:rFonts w:ascii="Arial" w:hAnsi="Arial" w:hint="cs"/>
          <w:rtl/>
        </w:rPr>
        <w:t xml:space="preserve">חדשנות </w:t>
      </w:r>
      <w:r w:rsidRPr="001A0C99">
        <w:rPr>
          <w:rFonts w:ascii="Arial" w:hAnsi="Arial" w:hint="cs"/>
          <w:rtl/>
        </w:rPr>
        <w:t>ה</w:t>
      </w:r>
      <w:r w:rsidR="0064262A" w:rsidRPr="001A0C99">
        <w:rPr>
          <w:rFonts w:ascii="Arial" w:hAnsi="Arial" w:hint="cs"/>
          <w:rtl/>
        </w:rPr>
        <w:t>מדעית</w:t>
      </w:r>
      <w:r w:rsidR="00414533">
        <w:rPr>
          <w:rFonts w:ascii="Arial" w:hAnsi="Arial" w:hint="cs"/>
          <w:rtl/>
        </w:rPr>
        <w:t xml:space="preserve"> </w:t>
      </w:r>
      <w:r w:rsidR="001A0C99" w:rsidRPr="001A0C99">
        <w:rPr>
          <w:rFonts w:ascii="Arial" w:hAnsi="Arial" w:hint="cs"/>
          <w:rtl/>
        </w:rPr>
        <w:t xml:space="preserve"> </w:t>
      </w:r>
      <w:r w:rsidR="001A0C99" w:rsidRPr="001A0C99">
        <w:rPr>
          <w:rFonts w:ascii="Arial" w:hAnsi="Arial"/>
          <w:rtl/>
        </w:rPr>
        <w:t>–</w:t>
      </w:r>
      <w:r w:rsidR="001A0C99" w:rsidRPr="001A0C99">
        <w:rPr>
          <w:rFonts w:ascii="Arial" w:hAnsi="Arial" w:hint="cs"/>
          <w:rtl/>
        </w:rPr>
        <w:t xml:space="preserve"> </w:t>
      </w:r>
      <w:r w:rsidR="009F228A">
        <w:rPr>
          <w:rFonts w:ascii="Arial" w:hAnsi="Arial" w:hint="cs"/>
          <w:rtl/>
        </w:rPr>
        <w:t>30</w:t>
      </w:r>
      <w:r w:rsidR="0064262A" w:rsidRPr="001A0C99">
        <w:rPr>
          <w:rFonts w:ascii="Arial" w:hAnsi="Arial" w:hint="cs"/>
          <w:rtl/>
        </w:rPr>
        <w:t>%.</w:t>
      </w:r>
    </w:p>
    <w:p w:rsidR="00AA1074" w:rsidRPr="00AA1074" w:rsidRDefault="00AA1074" w:rsidP="00DC7615">
      <w:pPr>
        <w:spacing w:line="48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0B51CC">
      <w:pPr>
        <w:pStyle w:val="ListParagraph"/>
        <w:numPr>
          <w:ilvl w:val="1"/>
          <w:numId w:val="1"/>
        </w:numPr>
        <w:spacing w:line="480" w:lineRule="auto"/>
        <w:jc w:val="both"/>
        <w:rPr>
          <w:rFonts w:ascii="Arial" w:hAnsi="Arial"/>
          <w:b/>
          <w:bCs w:val="0"/>
        </w:rPr>
      </w:pPr>
      <w:bookmarkStart w:id="1"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1"/>
    </w:p>
    <w:p w:rsidR="00E816D7" w:rsidRPr="00AD5E3B" w:rsidRDefault="00E816D7" w:rsidP="002E08B8">
      <w:pPr>
        <w:pStyle w:val="ListParagraph"/>
        <w:numPr>
          <w:ilvl w:val="1"/>
          <w:numId w:val="1"/>
        </w:numPr>
        <w:spacing w:line="480" w:lineRule="auto"/>
        <w:jc w:val="both"/>
        <w:rPr>
          <w:rFonts w:ascii="Arial" w:hAnsi="Arial"/>
          <w:b/>
          <w:bCs w:val="0"/>
        </w:rPr>
      </w:pPr>
      <w:r>
        <w:rPr>
          <w:rFonts w:ascii="Arial" w:hAnsi="Arial" w:hint="cs"/>
          <w:b/>
          <w:bCs w:val="0"/>
          <w:rtl/>
        </w:rPr>
        <w:t xml:space="preserve">המשרד יודיע על תוצאות השיפוט של קדם-ההצעות במהלך חודש </w:t>
      </w:r>
      <w:r w:rsidR="002E08B8">
        <w:rPr>
          <w:rFonts w:ascii="Arial" w:hAnsi="Arial" w:hint="cs"/>
          <w:b/>
          <w:bCs w:val="0"/>
          <w:rtl/>
        </w:rPr>
        <w:t xml:space="preserve"> נובמבר </w:t>
      </w:r>
      <w:r>
        <w:rPr>
          <w:rFonts w:ascii="Arial" w:hAnsi="Arial" w:hint="cs"/>
          <w:b/>
          <w:bCs w:val="0"/>
          <w:rtl/>
        </w:rPr>
        <w:t>2018.</w:t>
      </w:r>
    </w:p>
    <w:p w:rsidR="00264770" w:rsidRPr="00AA1074" w:rsidRDefault="00264770" w:rsidP="000B51CC">
      <w:pPr>
        <w:pStyle w:val="ListParagraph"/>
        <w:spacing w:line="480" w:lineRule="auto"/>
        <w:jc w:val="both"/>
        <w:rPr>
          <w:rFonts w:ascii="Arial" w:hAnsi="Arial"/>
          <w:b/>
          <w:bCs w:val="0"/>
          <w:rtl/>
        </w:rPr>
      </w:pPr>
    </w:p>
    <w:p w:rsidR="00F20E4D" w:rsidRPr="00264770" w:rsidRDefault="00F20E4D" w:rsidP="000B51CC">
      <w:pPr>
        <w:pStyle w:val="Heading1"/>
        <w:numPr>
          <w:ilvl w:val="0"/>
          <w:numId w:val="8"/>
        </w:numPr>
        <w:spacing w:before="0" w:after="0" w:line="480" w:lineRule="auto"/>
        <w:ind w:left="-58" w:hanging="425"/>
      </w:pPr>
      <w:r w:rsidRPr="00060FD3">
        <w:rPr>
          <w:rtl/>
        </w:rPr>
        <w:t>מיון והערכת ההצעות</w:t>
      </w:r>
      <w:r>
        <w:rPr>
          <w:rFonts w:hint="cs"/>
          <w:rtl/>
        </w:rPr>
        <w:t xml:space="preserve"> המלאות (שלב שני)</w:t>
      </w:r>
      <w:r w:rsidRPr="00060FD3">
        <w:rPr>
          <w:rtl/>
        </w:rPr>
        <w:t>:</w:t>
      </w: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5D1396" w:rsidRPr="005D1396"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Pr>
          <w:rFonts w:ascii="Arial" w:hAnsi="Arial"/>
          <w:b/>
          <w:bCs w:val="0"/>
          <w:rtl/>
        </w:rPr>
        <w:fldChar w:fldCharType="begin"/>
      </w:r>
      <w:r w:rsidR="00F20E4D">
        <w:rPr>
          <w:rFonts w:ascii="Arial" w:hAnsi="Arial"/>
          <w:b/>
          <w:bCs w:val="0"/>
          <w:rtl/>
        </w:rPr>
        <w:instrText xml:space="preserve"> </w:instrText>
      </w:r>
      <w:r w:rsidR="00F20E4D">
        <w:rPr>
          <w:rFonts w:ascii="Arial" w:hAnsi="Arial" w:hint="cs"/>
          <w:b/>
          <w:bCs w:val="0"/>
        </w:rPr>
        <w:instrText>REF</w:instrText>
      </w:r>
      <w:r w:rsidR="00F20E4D">
        <w:rPr>
          <w:rFonts w:ascii="Arial" w:hAnsi="Arial" w:hint="cs"/>
          <w:b/>
          <w:bCs w:val="0"/>
          <w:rtl/>
        </w:rPr>
        <w:instrText xml:space="preserve"> _</w:instrText>
      </w:r>
      <w:r w:rsidR="00F20E4D">
        <w:rPr>
          <w:rFonts w:ascii="Arial" w:hAnsi="Arial" w:hint="cs"/>
          <w:b/>
          <w:bCs w:val="0"/>
        </w:rPr>
        <w:instrText>Ref483218026 \r \h</w:instrText>
      </w:r>
      <w:r w:rsidR="00F20E4D">
        <w:rPr>
          <w:rFonts w:ascii="Arial" w:hAnsi="Arial"/>
          <w:b/>
          <w:bCs w:val="0"/>
          <w:rtl/>
        </w:rPr>
        <w:instrText xml:space="preserve"> </w:instrText>
      </w:r>
      <w:r w:rsidR="00F20E4D">
        <w:rPr>
          <w:rFonts w:ascii="Arial" w:hAnsi="Arial"/>
          <w:b/>
          <w:bCs w:val="0"/>
          <w:rtl/>
        </w:rPr>
      </w:r>
      <w:r w:rsidR="00F20E4D">
        <w:rPr>
          <w:rFonts w:ascii="Arial" w:hAnsi="Arial"/>
          <w:b/>
          <w:bCs w:val="0"/>
          <w:rtl/>
        </w:rPr>
        <w:fldChar w:fldCharType="separate"/>
      </w:r>
      <w:r w:rsidR="00F20E4D">
        <w:rPr>
          <w:rFonts w:ascii="Arial" w:hAnsi="Arial"/>
          <w:b/>
          <w:bCs w:val="0"/>
          <w:cs/>
        </w:rPr>
        <w:t>‎</w:t>
      </w:r>
      <w:r w:rsidR="00F20E4D">
        <w:rPr>
          <w:rFonts w:ascii="Arial" w:hAnsi="Arial"/>
          <w:b/>
          <w:bCs w:val="0"/>
          <w:rtl/>
        </w:rPr>
        <w:t>ו.2</w:t>
      </w:r>
      <w:r w:rsidR="00F20E4D">
        <w:rPr>
          <w:rFonts w:ascii="Arial" w:hAnsi="Arial"/>
          <w:b/>
          <w:bCs w:val="0"/>
          <w:rtl/>
        </w:rPr>
        <w:fldChar w:fldCharType="end"/>
      </w:r>
      <w:r w:rsidR="00F20E4D">
        <w:rPr>
          <w:rFonts w:ascii="Arial" w:hAnsi="Arial" w:hint="cs"/>
          <w:b/>
          <w:bCs w:val="0"/>
          <w:rtl/>
        </w:rPr>
        <w:t xml:space="preserve"> לעיל</w:t>
      </w:r>
      <w:r w:rsidRPr="00AA1074">
        <w:rPr>
          <w:rFonts w:ascii="Arial" w:hAnsi="Arial"/>
          <w:b/>
          <w:bCs w:val="0"/>
          <w:rtl/>
        </w:rPr>
        <w:t>, תועברנה ההצעות המלאות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2E08B8">
      <w:pPr>
        <w:pStyle w:val="ListParagraph"/>
        <w:numPr>
          <w:ilvl w:val="1"/>
          <w:numId w:val="32"/>
        </w:numPr>
        <w:spacing w:line="480" w:lineRule="auto"/>
        <w:jc w:val="both"/>
        <w:rPr>
          <w:rFonts w:ascii="Arial" w:hAnsi="Arial"/>
          <w:b/>
          <w:bCs w:val="0"/>
        </w:rPr>
      </w:pPr>
      <w:r w:rsidRPr="00AA1074">
        <w:rPr>
          <w:rFonts w:ascii="Arial" w:hAnsi="Arial"/>
          <w:b/>
          <w:bCs w:val="0"/>
          <w:rtl/>
        </w:rPr>
        <w:t xml:space="preserve">רק </w:t>
      </w:r>
      <w:r>
        <w:rPr>
          <w:rFonts w:ascii="Arial" w:hAnsi="Arial" w:hint="cs"/>
          <w:b/>
          <w:bCs w:val="0"/>
          <w:rtl/>
        </w:rPr>
        <w:t>ה</w:t>
      </w:r>
      <w:r w:rsidRPr="00AA1074">
        <w:rPr>
          <w:rFonts w:ascii="Arial" w:hAnsi="Arial"/>
          <w:b/>
          <w:bCs w:val="0"/>
          <w:rtl/>
        </w:rPr>
        <w:t>צעות</w:t>
      </w:r>
      <w:r>
        <w:rPr>
          <w:rFonts w:ascii="Arial" w:hAnsi="Arial" w:hint="cs"/>
          <w:b/>
          <w:bCs w:val="0"/>
          <w:rtl/>
        </w:rPr>
        <w:t xml:space="preserve"> מלאות</w:t>
      </w:r>
      <w:r w:rsidRPr="00AA1074">
        <w:rPr>
          <w:rFonts w:ascii="Arial" w:hAnsi="Arial"/>
          <w:b/>
          <w:bCs w:val="0"/>
          <w:rtl/>
        </w:rPr>
        <w:t xml:space="preserve"> </w:t>
      </w:r>
      <w:r w:rsidR="002E08B8" w:rsidRPr="00AA1074">
        <w:rPr>
          <w:rFonts w:ascii="Arial" w:hAnsi="Arial"/>
          <w:b/>
          <w:bCs w:val="0"/>
          <w:rtl/>
        </w:rPr>
        <w:t>ש</w:t>
      </w:r>
      <w:r w:rsidR="002E08B8">
        <w:rPr>
          <w:rFonts w:ascii="Arial" w:hAnsi="Arial" w:hint="cs"/>
          <w:b/>
          <w:bCs w:val="0"/>
          <w:rtl/>
        </w:rPr>
        <w:t>י</w:t>
      </w:r>
      <w:r w:rsidR="002E08B8" w:rsidRPr="00AA1074">
        <w:rPr>
          <w:rFonts w:ascii="Arial" w:hAnsi="Arial"/>
          <w:b/>
          <w:bCs w:val="0"/>
          <w:rtl/>
        </w:rPr>
        <w:t xml:space="preserve">מצאו </w:t>
      </w:r>
      <w:r w:rsidRPr="00AA1074">
        <w:rPr>
          <w:rFonts w:ascii="Arial" w:hAnsi="Arial"/>
          <w:b/>
          <w:bCs w:val="0"/>
          <w:rtl/>
        </w:rPr>
        <w:t>עומדות בתנאי הסף</w:t>
      </w:r>
      <w:r w:rsidR="002E08B8">
        <w:rPr>
          <w:rFonts w:ascii="Arial" w:hAnsi="Arial" w:hint="cs"/>
          <w:b/>
          <w:bCs w:val="0"/>
          <w:rtl/>
        </w:rPr>
        <w:t>,</w:t>
      </w:r>
      <w:r w:rsidRPr="00AA1074">
        <w:rPr>
          <w:rFonts w:ascii="Arial" w:hAnsi="Arial"/>
          <w:b/>
          <w:bCs w:val="0"/>
          <w:rtl/>
        </w:rPr>
        <w:t xml:space="preserve"> תועברנה לשלב ההערכה והשיפוט הסופיים על ידי ועדת השיפוט. תפקיד הוועדה יהיה לבחון, להעריך ולדרג את ההצעות בהתאם לאמות המידה המפורטות </w:t>
      </w:r>
      <w:r>
        <w:rPr>
          <w:rFonts w:ascii="Arial" w:hAnsi="Arial" w:hint="cs"/>
          <w:b/>
          <w:bCs w:val="0"/>
          <w:rtl/>
        </w:rPr>
        <w:t>בסעיף</w:t>
      </w:r>
      <w:r w:rsidR="005D1396">
        <w:rPr>
          <w:rFonts w:ascii="Arial" w:hAnsi="Arial" w:hint="cs"/>
          <w:b/>
          <w:bCs w:val="0"/>
          <w:rtl/>
        </w:rPr>
        <w:t xml:space="preserve"> ז.4.</w:t>
      </w:r>
      <w:r w:rsidRPr="00AA1074">
        <w:rPr>
          <w:rFonts w:ascii="Arial" w:hAnsi="Arial"/>
          <w:b/>
          <w:bCs w:val="0"/>
          <w:rtl/>
        </w:rPr>
        <w:t xml:space="preserve"> להלן ולמשקולות אשר ניתנו לכל אחת מהן. המלצות הוועדה יועברו על ידי ועדת השיפוט להנהלת הקרן לדיון וקבלת החלטות.</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632559">
        <w:rPr>
          <w:rFonts w:ascii="Arial" w:hAnsi="Arial"/>
          <w:rtl/>
        </w:rPr>
        <w:t xml:space="preserve">הצעות שהציון שיינתן עבורן בגין </w:t>
      </w:r>
      <w:r w:rsidRPr="00632559">
        <w:rPr>
          <w:rFonts w:ascii="Arial" w:hAnsi="Arial" w:hint="eastAsia"/>
          <w:rtl/>
        </w:rPr>
        <w:t>אמת</w:t>
      </w:r>
      <w:r w:rsidRPr="00632559">
        <w:rPr>
          <w:rFonts w:ascii="Arial" w:hAnsi="Arial"/>
          <w:rtl/>
        </w:rPr>
        <w:t xml:space="preserve"> מידה זו יהיה נמוך מ–75 (מתוך 100 </w:t>
      </w:r>
      <w:r w:rsidRPr="00632559">
        <w:rPr>
          <w:rFonts w:ascii="Arial" w:hAnsi="Arial" w:hint="eastAsia"/>
          <w:rtl/>
        </w:rPr>
        <w:t>הנקודות</w:t>
      </w:r>
      <w:r w:rsidRPr="00632559">
        <w:rPr>
          <w:rFonts w:ascii="Arial" w:hAnsi="Arial"/>
          <w:rtl/>
        </w:rPr>
        <w:t xml:space="preserve"> האפשרי</w:t>
      </w:r>
      <w:r w:rsidRPr="00632559">
        <w:rPr>
          <w:rFonts w:ascii="Arial" w:hAnsi="Arial" w:hint="eastAsia"/>
          <w:rtl/>
        </w:rPr>
        <w:t>ות</w:t>
      </w:r>
      <w:r w:rsidRPr="00632559">
        <w:rPr>
          <w:rFonts w:ascii="Arial" w:hAnsi="Arial"/>
          <w:rtl/>
        </w:rPr>
        <w:t xml:space="preserve">), לא </w:t>
      </w:r>
      <w:r w:rsidRPr="00632559">
        <w:rPr>
          <w:rFonts w:ascii="Arial" w:hAnsi="Arial" w:hint="eastAsia"/>
          <w:rtl/>
        </w:rPr>
        <w:t>יוכלו</w:t>
      </w:r>
      <w:r w:rsidRPr="00632559">
        <w:rPr>
          <w:rFonts w:ascii="Arial" w:hAnsi="Arial"/>
          <w:rtl/>
        </w:rPr>
        <w:t xml:space="preserve"> להיבחר</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0E5305">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0E5305">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תקציב (</w:t>
      </w:r>
      <w:r w:rsidR="002E08B8">
        <w:rPr>
          <w:rFonts w:ascii="Arial" w:hAnsi="Arial" w:hint="cs"/>
          <w:rtl/>
        </w:rPr>
        <w:t>5</w:t>
      </w:r>
      <w:r w:rsidRPr="009C1702">
        <w:rPr>
          <w:rFonts w:ascii="Arial" w:hAnsi="Arial" w:hint="cs"/>
          <w:rtl/>
        </w:rPr>
        <w:t xml:space="preserve">%):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w:t>
      </w:r>
      <w:r w:rsidR="000B5ECE">
        <w:rPr>
          <w:rFonts w:ascii="Arial" w:hAnsi="Arial" w:hint="cs"/>
          <w:b/>
          <w:bCs w:val="0"/>
          <w:rtl/>
        </w:rPr>
        <w:t>י</w:t>
      </w:r>
      <w:r w:rsidRPr="009C1702">
        <w:rPr>
          <w:rFonts w:ascii="Arial" w:hAnsi="Arial"/>
          <w:b/>
          <w:bCs w:val="0"/>
          <w:rtl/>
        </w:rPr>
        <w:t>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A63F47">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ו</w:t>
      </w:r>
      <w:r w:rsidR="00A63F47">
        <w:rPr>
          <w:rFonts w:ascii="Arial" w:hAnsi="Arial" w:hint="cs"/>
          <w:rtl/>
        </w:rPr>
        <w:t>-</w:t>
      </w:r>
      <w:r w:rsidRPr="009C1702">
        <w:rPr>
          <w:rFonts w:ascii="Arial" w:hAnsi="Arial"/>
          <w:rtl/>
        </w:rPr>
        <w:t xml:space="preserve">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קבוצות ו/או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0B51CC">
      <w:pPr>
        <w:spacing w:line="480" w:lineRule="auto"/>
        <w:ind w:left="935"/>
        <w:jc w:val="both"/>
        <w:rPr>
          <w:rFonts w:ascii="Arial" w:hAnsi="Arial"/>
          <w:b/>
          <w:bCs w:val="0"/>
        </w:rPr>
      </w:pPr>
    </w:p>
    <w:p w:rsidR="002A43DD" w:rsidRPr="00264770" w:rsidRDefault="009E4BDF" w:rsidP="000B51CC">
      <w:pPr>
        <w:pStyle w:val="Heading1"/>
        <w:numPr>
          <w:ilvl w:val="0"/>
          <w:numId w:val="8"/>
        </w:numPr>
        <w:spacing w:before="0" w:after="0" w:line="480" w:lineRule="auto"/>
        <w:ind w:left="-58" w:hanging="425"/>
        <w:rPr>
          <w:rtl/>
        </w:rPr>
      </w:pPr>
      <w:r w:rsidRPr="00060FD3">
        <w:rPr>
          <w:rtl/>
        </w:rPr>
        <w:t>ביצוע התכנית:</w:t>
      </w: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0B51CC">
        <w:rPr>
          <w:rFonts w:ascii="Arial" w:hAnsi="Arial" w:hint="cs"/>
          <w:b/>
          <w:bCs w:val="0"/>
          <w:color w:val="000000"/>
          <w:szCs w:val="24"/>
          <w:rtl/>
        </w:rPr>
        <w:t>ז</w:t>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3408B5">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w:t>
      </w:r>
      <w:r w:rsidR="00A63F47">
        <w:rPr>
          <w:rFonts w:ascii="Arial" w:hAnsi="Arial" w:hint="cs"/>
          <w:b/>
          <w:bCs w:val="0"/>
          <w:szCs w:val="24"/>
          <w:rtl/>
        </w:rPr>
        <w:t xml:space="preserve">המלאות </w:t>
      </w:r>
      <w:r w:rsidR="009E4BDF" w:rsidRPr="009C1702">
        <w:rPr>
          <w:rFonts w:ascii="Arial" w:hAnsi="Arial"/>
          <w:b/>
          <w:bCs w:val="0"/>
          <w:szCs w:val="24"/>
          <w:rtl/>
        </w:rPr>
        <w:t xml:space="preserve">הזוכות </w:t>
      </w:r>
      <w:r w:rsidR="00A63F47">
        <w:rPr>
          <w:rFonts w:ascii="Arial" w:hAnsi="Arial" w:hint="cs"/>
          <w:b/>
          <w:bCs w:val="0"/>
          <w:szCs w:val="24"/>
          <w:rtl/>
        </w:rPr>
        <w:t xml:space="preserve">(השלב השני) </w:t>
      </w:r>
      <w:r w:rsidR="009E4BDF" w:rsidRPr="009C1702">
        <w:rPr>
          <w:rFonts w:ascii="Arial" w:hAnsi="Arial"/>
          <w:b/>
          <w:bCs w:val="0"/>
          <w:szCs w:val="24"/>
          <w:rtl/>
        </w:rPr>
        <w:t xml:space="preserve">תעשה </w:t>
      </w:r>
      <w:r w:rsidR="00F05652">
        <w:rPr>
          <w:rFonts w:ascii="Arial" w:hAnsi="Arial" w:hint="cs"/>
          <w:b/>
          <w:bCs w:val="0"/>
          <w:szCs w:val="24"/>
          <w:rtl/>
        </w:rPr>
        <w:t>בסוף</w:t>
      </w:r>
      <w:r w:rsidR="00F05652" w:rsidRPr="009C1702">
        <w:rPr>
          <w:rFonts w:ascii="Arial" w:hAnsi="Arial"/>
          <w:b/>
          <w:bCs w:val="0"/>
          <w:szCs w:val="24"/>
          <w:rtl/>
        </w:rPr>
        <w:t xml:space="preserve"> </w:t>
      </w:r>
      <w:r w:rsidR="000E293A">
        <w:rPr>
          <w:rFonts w:ascii="Arial" w:hAnsi="Arial" w:hint="cs"/>
          <w:b/>
          <w:bCs w:val="0"/>
          <w:szCs w:val="24"/>
          <w:rtl/>
        </w:rPr>
        <w:t xml:space="preserve">הרבעון </w:t>
      </w:r>
      <w:r w:rsidR="003408B5">
        <w:rPr>
          <w:rFonts w:ascii="Arial" w:hAnsi="Arial" w:hint="cs"/>
          <w:b/>
          <w:bCs w:val="0"/>
          <w:szCs w:val="24"/>
          <w:rtl/>
        </w:rPr>
        <w:t>הראשון</w:t>
      </w:r>
      <w:r w:rsidR="00D50630">
        <w:rPr>
          <w:rFonts w:ascii="Arial" w:hAnsi="Arial" w:hint="cs"/>
          <w:b/>
          <w:bCs w:val="0"/>
          <w:szCs w:val="24"/>
          <w:rtl/>
        </w:rPr>
        <w:t xml:space="preserve"> </w:t>
      </w:r>
      <w:r w:rsidR="000E293A">
        <w:rPr>
          <w:rFonts w:ascii="Arial" w:hAnsi="Arial" w:hint="cs"/>
          <w:b/>
          <w:bCs w:val="0"/>
          <w:szCs w:val="24"/>
          <w:rtl/>
        </w:rPr>
        <w:t xml:space="preserve">של </w:t>
      </w:r>
      <w:r w:rsidR="009E4BDF" w:rsidRPr="009C1702">
        <w:rPr>
          <w:rFonts w:ascii="Arial" w:hAnsi="Arial"/>
          <w:b/>
          <w:bCs w:val="0"/>
          <w:szCs w:val="24"/>
          <w:rtl/>
        </w:rPr>
        <w:t xml:space="preserve">שנת </w:t>
      </w:r>
      <w:r w:rsidR="00B15D43">
        <w:rPr>
          <w:rFonts w:ascii="Arial" w:hAnsi="Arial" w:hint="cs"/>
          <w:b/>
          <w:bCs w:val="0"/>
          <w:szCs w:val="24"/>
          <w:rtl/>
        </w:rPr>
        <w:t>201</w:t>
      </w:r>
      <w:r w:rsidR="003408B5">
        <w:rPr>
          <w:rFonts w:ascii="Arial" w:hAnsi="Arial" w:hint="cs"/>
          <w:b/>
          <w:bCs w:val="0"/>
          <w:szCs w:val="24"/>
          <w:rtl/>
        </w:rPr>
        <w:t>9</w:t>
      </w:r>
      <w:r w:rsidR="009E4BDF" w:rsidRPr="009C1702">
        <w:rPr>
          <w:rFonts w:ascii="Arial" w:hAnsi="Arial"/>
          <w:b/>
          <w:bCs w:val="0"/>
          <w:szCs w:val="24"/>
          <w:rtl/>
        </w:rPr>
        <w:t>, בהתאם לדירוגן בהליך המ</w:t>
      </w:r>
      <w:r w:rsidR="002F32E0" w:rsidRPr="009C1702">
        <w:rPr>
          <w:rFonts w:ascii="Arial" w:hAnsi="Arial"/>
          <w:b/>
          <w:bCs w:val="0"/>
          <w:szCs w:val="24"/>
          <w:rtl/>
        </w:rPr>
        <w:t xml:space="preserve">יון והערכה כמפורט בסעיף </w:t>
      </w:r>
      <w:r w:rsidR="000B51CC">
        <w:rPr>
          <w:rFonts w:ascii="Arial" w:hAnsi="Arial" w:hint="cs"/>
          <w:b/>
          <w:bCs w:val="0"/>
          <w:szCs w:val="24"/>
          <w:rtl/>
        </w:rPr>
        <w:t>ז</w:t>
      </w:r>
      <w:r w:rsidR="000B51CC" w:rsidRPr="009C1702">
        <w:rPr>
          <w:rFonts w:ascii="Arial" w:hAnsi="Arial"/>
          <w:b/>
          <w:bCs w:val="0"/>
          <w:szCs w:val="24"/>
          <w:rtl/>
        </w:rPr>
        <w:t xml:space="preserve">' </w:t>
      </w:r>
      <w:r w:rsidR="002F32E0" w:rsidRPr="009C1702">
        <w:rPr>
          <w:rFonts w:ascii="Arial" w:hAnsi="Arial"/>
          <w:b/>
          <w:bCs w:val="0"/>
          <w:szCs w:val="24"/>
          <w:rtl/>
        </w:rPr>
        <w:t>לעיל</w:t>
      </w:r>
      <w:r w:rsidR="009E4BDF" w:rsidRPr="009C1702">
        <w:rPr>
          <w:rFonts w:ascii="Arial" w:hAnsi="Arial"/>
          <w:b/>
          <w:bCs w:val="0"/>
          <w:szCs w:val="24"/>
          <w:rtl/>
        </w:rPr>
        <w:t xml:space="preserve"> ובכפוף לאישור תקציב המדינה ולזמינות תקציבית לשנת </w:t>
      </w:r>
      <w:r w:rsidR="00B15D43">
        <w:rPr>
          <w:rFonts w:ascii="Arial" w:hAnsi="Arial" w:hint="cs"/>
          <w:b/>
          <w:bCs w:val="0"/>
          <w:szCs w:val="24"/>
          <w:rtl/>
        </w:rPr>
        <w:t>201</w:t>
      </w:r>
      <w:r w:rsidR="003408B5">
        <w:rPr>
          <w:rFonts w:ascii="Arial" w:hAnsi="Arial" w:hint="cs"/>
          <w:b/>
          <w:bCs w:val="0"/>
          <w:szCs w:val="24"/>
          <w:rtl/>
        </w:rPr>
        <w:t>9.</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5724D">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w:t>
      </w:r>
      <w:r w:rsidR="00E5724D">
        <w:rPr>
          <w:rFonts w:ascii="Arial" w:hAnsi="Arial"/>
          <w:b/>
          <w:bCs w:val="0"/>
        </w:rPr>
        <w:t>xi</w:t>
      </w:r>
      <w:r w:rsidR="00F55749" w:rsidRPr="009C1702">
        <w:rPr>
          <w:rFonts w:ascii="Arial" w:hAnsi="Arial" w:hint="cs"/>
          <w:b/>
          <w:bCs w:val="0"/>
          <w:rtl/>
        </w:rPr>
        <w:t>.</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0B51CC">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0B51CC">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A63F47">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0B51CC">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0B51CC">
      <w:pPr>
        <w:spacing w:line="480" w:lineRule="auto"/>
        <w:ind w:left="651"/>
        <w:jc w:val="both"/>
        <w:rPr>
          <w:rFonts w:ascii="Arial" w:hAnsi="Arial"/>
          <w:b/>
          <w:bCs w:val="0"/>
        </w:rPr>
      </w:pPr>
    </w:p>
    <w:p w:rsidR="006A44FD" w:rsidRPr="00EE673E" w:rsidRDefault="006A44FD" w:rsidP="000B51CC">
      <w:pPr>
        <w:pStyle w:val="Heading1"/>
        <w:numPr>
          <w:ilvl w:val="0"/>
          <w:numId w:val="8"/>
        </w:numPr>
        <w:spacing w:before="0" w:after="0" w:line="480" w:lineRule="auto"/>
        <w:ind w:left="-58" w:hanging="425"/>
      </w:pPr>
      <w:r w:rsidRPr="003E1415">
        <w:rPr>
          <w:rtl/>
        </w:rPr>
        <w:t>זכויות המשרד:</w:t>
      </w: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6A44FD" w:rsidRPr="009C1702" w:rsidRDefault="006A44FD" w:rsidP="000B51CC">
      <w:pPr>
        <w:numPr>
          <w:ilvl w:val="1"/>
          <w:numId w:val="25"/>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B51CC">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EA72C0" w:rsidRPr="00EA72C0" w:rsidRDefault="00EA72C0" w:rsidP="00EA72C0">
      <w:pPr>
        <w:numPr>
          <w:ilvl w:val="1"/>
          <w:numId w:val="25"/>
        </w:numPr>
        <w:spacing w:line="48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0917C8">
        <w:rPr>
          <w:rFonts w:ascii="Arial" w:hAnsi="Arial"/>
          <w:b/>
          <w:bCs w:val="0"/>
          <w:rtl/>
        </w:rPr>
        <w:t>משרד המדע והטכנולוגיה</w:t>
      </w:r>
      <w:r w:rsidRPr="009C1702">
        <w:rPr>
          <w:rFonts w:ascii="Arial" w:hAnsi="Arial"/>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0B51CC">
      <w:pPr>
        <w:numPr>
          <w:ilvl w:val="1"/>
          <w:numId w:val="25"/>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0B51CC">
      <w:pPr>
        <w:tabs>
          <w:tab w:val="left" w:pos="425"/>
        </w:tabs>
        <w:spacing w:line="480" w:lineRule="auto"/>
        <w:ind w:right="-426"/>
        <w:jc w:val="both"/>
        <w:rPr>
          <w:rFonts w:ascii="Arial" w:hAnsi="Arial"/>
          <w:b/>
          <w:bCs w:val="0"/>
          <w:rtl/>
        </w:rPr>
      </w:pPr>
    </w:p>
    <w:p w:rsidR="006A44FD" w:rsidRPr="00060FD3" w:rsidRDefault="006A44FD" w:rsidP="000B51CC">
      <w:pPr>
        <w:pStyle w:val="Heading1"/>
        <w:numPr>
          <w:ilvl w:val="0"/>
          <w:numId w:val="8"/>
        </w:numPr>
        <w:spacing w:before="0" w:after="0" w:line="480" w:lineRule="auto"/>
        <w:ind w:left="-58" w:hanging="425"/>
      </w:pPr>
      <w:r w:rsidRPr="00060FD3">
        <w:rPr>
          <w:rtl/>
        </w:rPr>
        <w:t>שאלות ופניות:</w:t>
      </w:r>
    </w:p>
    <w:p w:rsidR="006A44FD" w:rsidRPr="009C1702" w:rsidRDefault="006A44FD" w:rsidP="000B51CC">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המנהלי והכספי:</w:t>
      </w:r>
    </w:p>
    <w:p w:rsidR="006A44FD" w:rsidRPr="009C1702" w:rsidRDefault="006A44FD" w:rsidP="000B51CC">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BA1E52">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DB30C6" w:rsidP="000B51CC">
      <w:pPr>
        <w:pStyle w:val="BodyText"/>
        <w:spacing w:line="480" w:lineRule="auto"/>
        <w:rPr>
          <w:rFonts w:ascii="Arial" w:hAnsi="Arial"/>
          <w:b/>
          <w:bCs w:val="0"/>
          <w:color w:val="000000"/>
          <w:szCs w:val="24"/>
          <w:rtl/>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7A5751" w:rsidRPr="006E2DB4" w:rsidRDefault="007A5751" w:rsidP="007A5751">
      <w:pPr>
        <w:pStyle w:val="Heading2"/>
        <w:spacing w:before="0" w:after="0" w:line="480" w:lineRule="auto"/>
        <w:rPr>
          <w:rtl/>
        </w:rPr>
      </w:pPr>
      <w:r w:rsidRPr="006E2DB4">
        <w:rPr>
          <w:rtl/>
        </w:rPr>
        <w:t>בתחום המדעי:</w:t>
      </w:r>
      <w:r w:rsidRPr="006E2DB4">
        <w:t xml:space="preserve"> </w:t>
      </w:r>
      <w:r w:rsidRPr="006E2DB4">
        <w:rPr>
          <w:rtl/>
        </w:rPr>
        <w:t xml:space="preserve"> </w:t>
      </w:r>
    </w:p>
    <w:p w:rsidR="007A5751" w:rsidRPr="006E2DB4" w:rsidRDefault="007A5751" w:rsidP="00D8409F">
      <w:pPr>
        <w:spacing w:line="480" w:lineRule="auto"/>
        <w:jc w:val="left"/>
        <w:rPr>
          <w:rFonts w:asciiTheme="minorBidi" w:hAnsiTheme="minorBidi" w:cstheme="minorBidi"/>
          <w:bCs w:val="0"/>
          <w:rtl/>
        </w:rPr>
      </w:pPr>
      <w:r w:rsidRPr="006E2DB4">
        <w:rPr>
          <w:rFonts w:asciiTheme="minorBidi" w:hAnsiTheme="minorBidi" w:cstheme="minorBidi" w:hint="cs"/>
          <w:bCs w:val="0"/>
          <w:rtl/>
        </w:rPr>
        <w:t xml:space="preserve">בתחומים: </w:t>
      </w:r>
      <w:r>
        <w:rPr>
          <w:rFonts w:asciiTheme="minorBidi" w:hAnsiTheme="minorBidi" w:cstheme="minorBidi" w:hint="cs"/>
          <w:b/>
          <w:u w:val="single"/>
          <w:rtl/>
        </w:rPr>
        <w:t>רפואה רגנרטיבית;</w:t>
      </w:r>
      <w:r w:rsidRPr="006E2DB4">
        <w:rPr>
          <w:rFonts w:asciiTheme="minorBidi" w:hAnsiTheme="minorBidi" w:cstheme="minorBidi" w:hint="cs"/>
          <w:b/>
          <w:u w:val="single"/>
          <w:rtl/>
        </w:rPr>
        <w:t xml:space="preserve"> </w:t>
      </w:r>
      <w:r w:rsidR="00D8409F">
        <w:rPr>
          <w:rFonts w:asciiTheme="minorBidi" w:hAnsiTheme="minorBidi" w:cstheme="minorBidi" w:hint="cs"/>
          <w:b/>
          <w:u w:val="single"/>
          <w:rtl/>
        </w:rPr>
        <w:t>פתוגנים עמידים</w:t>
      </w:r>
      <w:r w:rsidRPr="006E2DB4">
        <w:rPr>
          <w:rFonts w:asciiTheme="minorBidi" w:hAnsiTheme="minorBidi" w:cstheme="minorBidi" w:hint="cs"/>
          <w:bCs w:val="0"/>
          <w:rtl/>
        </w:rPr>
        <w:t xml:space="preserve"> - ד"ר שרון </w:t>
      </w:r>
      <w:r w:rsidR="007D68DC" w:rsidRPr="006E2DB4">
        <w:rPr>
          <w:rFonts w:asciiTheme="minorBidi" w:hAnsiTheme="minorBidi" w:cstheme="minorBidi" w:hint="cs"/>
          <w:bCs w:val="0"/>
          <w:rtl/>
        </w:rPr>
        <w:t>יגור</w:t>
      </w:r>
      <w:r w:rsidR="007D68DC">
        <w:rPr>
          <w:rFonts w:asciiTheme="minorBidi" w:hAnsiTheme="minorBidi" w:cstheme="minorBidi" w:hint="cs"/>
          <w:bCs w:val="0"/>
          <w:rtl/>
        </w:rPr>
        <w:t>-</w:t>
      </w:r>
      <w:r w:rsidRPr="006E2DB4">
        <w:rPr>
          <w:rFonts w:asciiTheme="minorBidi" w:hAnsiTheme="minorBidi" w:cstheme="minorBidi" w:hint="cs"/>
          <w:bCs w:val="0"/>
          <w:rtl/>
        </w:rPr>
        <w:t xml:space="preserve">קרול, </w:t>
      </w:r>
      <w:r w:rsidRPr="006E2DB4">
        <w:rPr>
          <w:rFonts w:asciiTheme="minorBidi" w:hAnsiTheme="minorBidi" w:cstheme="minorBidi"/>
          <w:bCs w:val="0"/>
          <w:rtl/>
        </w:rPr>
        <w:t xml:space="preserve">מנהלת תחום </w:t>
      </w:r>
      <w:r w:rsidRPr="006E2DB4">
        <w:rPr>
          <w:rFonts w:asciiTheme="minorBidi" w:hAnsiTheme="minorBidi" w:cstheme="minorBidi" w:hint="cs"/>
          <w:bCs w:val="0"/>
          <w:rtl/>
        </w:rPr>
        <w:t xml:space="preserve">מדעי הרפואה, טל': 02-5411862, </w:t>
      </w:r>
      <w:hyperlink r:id="rId20" w:history="1">
        <w:r w:rsidRPr="006E2DB4">
          <w:rPr>
            <w:rStyle w:val="Hyperlink"/>
            <w:rFonts w:asciiTheme="minorBidi" w:hAnsiTheme="minorBidi" w:cstheme="minorBidi"/>
            <w:bCs w:val="0"/>
            <w:rtl/>
          </w:rPr>
          <w:t xml:space="preserve">לשליחת דוא"ל לד"ר </w:t>
        </w:r>
        <w:r w:rsidRPr="006E2DB4">
          <w:rPr>
            <w:rStyle w:val="Hyperlink"/>
            <w:rFonts w:asciiTheme="minorBidi" w:hAnsiTheme="minorBidi" w:cstheme="minorBidi" w:hint="cs"/>
            <w:bCs w:val="0"/>
            <w:rtl/>
          </w:rPr>
          <w:t xml:space="preserve">שרון </w:t>
        </w:r>
        <w:r w:rsidR="007D68DC" w:rsidRPr="006E2DB4">
          <w:rPr>
            <w:rStyle w:val="Hyperlink"/>
            <w:rFonts w:asciiTheme="minorBidi" w:hAnsiTheme="minorBidi" w:cstheme="minorBidi" w:hint="cs"/>
            <w:bCs w:val="0"/>
            <w:rtl/>
          </w:rPr>
          <w:t>יגור</w:t>
        </w:r>
        <w:r w:rsidR="007D68DC">
          <w:rPr>
            <w:rStyle w:val="Hyperlink"/>
            <w:rFonts w:asciiTheme="minorBidi" w:hAnsiTheme="minorBidi" w:cstheme="minorBidi" w:hint="cs"/>
            <w:bCs w:val="0"/>
            <w:rtl/>
          </w:rPr>
          <w:t>-</w:t>
        </w:r>
        <w:r w:rsidRPr="006E2DB4">
          <w:rPr>
            <w:rStyle w:val="Hyperlink"/>
            <w:rFonts w:asciiTheme="minorBidi" w:hAnsiTheme="minorBidi" w:cstheme="minorBidi" w:hint="cs"/>
            <w:bCs w:val="0"/>
            <w:rtl/>
          </w:rPr>
          <w:t>קרול</w:t>
        </w:r>
        <w:r w:rsidRPr="006E2DB4">
          <w:rPr>
            <w:rStyle w:val="Hyperlink"/>
            <w:rFonts w:asciiTheme="minorBidi" w:hAnsiTheme="minorBidi" w:cstheme="minorBidi"/>
            <w:bCs w:val="0"/>
            <w:rtl/>
          </w:rPr>
          <w:t>-לחץ כאן</w:t>
        </w:r>
      </w:hyperlink>
      <w:r w:rsidRPr="006E2DB4">
        <w:rPr>
          <w:rFonts w:asciiTheme="minorBidi" w:hAnsiTheme="minorBidi" w:cstheme="minorBidi" w:hint="cs"/>
          <w:bCs w:val="0"/>
          <w:rtl/>
        </w:rPr>
        <w:t xml:space="preserve">  </w:t>
      </w:r>
    </w:p>
    <w:p w:rsidR="007A5751" w:rsidRPr="006E2DB4" w:rsidRDefault="007A5751" w:rsidP="007A5751">
      <w:pPr>
        <w:spacing w:line="480" w:lineRule="auto"/>
        <w:jc w:val="both"/>
        <w:rPr>
          <w:rFonts w:asciiTheme="minorBidi" w:hAnsiTheme="minorBidi"/>
          <w:b/>
          <w:bCs w:val="0"/>
          <w:rtl/>
          <w:lang w:val="en"/>
        </w:rPr>
      </w:pPr>
    </w:p>
    <w:p w:rsidR="007A5751" w:rsidRPr="006E2DB4" w:rsidRDefault="007A5751" w:rsidP="007A5751">
      <w:pPr>
        <w:spacing w:line="480" w:lineRule="auto"/>
        <w:jc w:val="both"/>
        <w:rPr>
          <w:rFonts w:asciiTheme="minorBidi" w:hAnsiTheme="minorBidi" w:cstheme="minorBidi"/>
          <w:b/>
          <w:bCs w:val="0"/>
        </w:rPr>
      </w:pPr>
      <w:r w:rsidRPr="006E2DB4">
        <w:rPr>
          <w:rFonts w:asciiTheme="minorBidi" w:hAnsiTheme="minorBidi" w:hint="cs"/>
          <w:b/>
          <w:bCs w:val="0"/>
          <w:rtl/>
          <w:lang w:val="en"/>
        </w:rPr>
        <w:t xml:space="preserve">בתחום: </w:t>
      </w:r>
      <w:r w:rsidRPr="006E2DB4">
        <w:rPr>
          <w:rFonts w:asciiTheme="minorBidi" w:hAnsiTheme="minorBidi" w:hint="cs"/>
          <w:u w:val="single"/>
          <w:rtl/>
          <w:lang w:val="en"/>
        </w:rPr>
        <w:t>ביולוגיה קוונטית</w:t>
      </w:r>
      <w:r w:rsidRPr="006E2DB4">
        <w:rPr>
          <w:rFonts w:asciiTheme="minorBidi" w:hAnsiTheme="minorBidi" w:cstheme="minorBidi" w:hint="cs"/>
          <w:b/>
          <w:bCs w:val="0"/>
          <w:rtl/>
          <w:lang w:val="en"/>
        </w:rPr>
        <w:t xml:space="preserve"> - </w:t>
      </w:r>
      <w:r w:rsidRPr="006E2DB4">
        <w:rPr>
          <w:rFonts w:asciiTheme="minorBidi" w:hAnsiTheme="minorBidi" w:cstheme="minorBidi" w:hint="cs"/>
          <w:b/>
          <w:bCs w:val="0"/>
          <w:rtl/>
        </w:rPr>
        <w:t xml:space="preserve">ד"ר יוסי קאליפא, מנהל מדעי של תחום מדעי החיים, טל': 02-5411126, </w:t>
      </w:r>
      <w:hyperlink r:id="rId21" w:history="1">
        <w:r w:rsidRPr="006E2DB4">
          <w:rPr>
            <w:rStyle w:val="Hyperlink"/>
            <w:rFonts w:asciiTheme="minorBidi" w:hAnsiTheme="minorBidi" w:cstheme="minorBidi"/>
            <w:b/>
            <w:bCs w:val="0"/>
            <w:rtl/>
          </w:rPr>
          <w:t xml:space="preserve">לשליחת דוא"ל לד"ר </w:t>
        </w:r>
        <w:r w:rsidRPr="006E2DB4">
          <w:rPr>
            <w:rStyle w:val="Hyperlink"/>
            <w:rFonts w:asciiTheme="minorBidi" w:hAnsiTheme="minorBidi" w:cstheme="minorBidi" w:hint="cs"/>
            <w:b/>
            <w:bCs w:val="0"/>
            <w:rtl/>
          </w:rPr>
          <w:t>יוסי קאליפא</w:t>
        </w:r>
        <w:r w:rsidRPr="006E2DB4">
          <w:rPr>
            <w:rStyle w:val="Hyperlink"/>
            <w:rFonts w:asciiTheme="minorBidi" w:hAnsiTheme="minorBidi" w:cstheme="minorBidi"/>
            <w:b/>
            <w:bCs w:val="0"/>
            <w:rtl/>
          </w:rPr>
          <w:t>-לחץ כאן</w:t>
        </w:r>
      </w:hyperlink>
    </w:p>
    <w:p w:rsidR="00CD0E11" w:rsidRPr="007A5751" w:rsidRDefault="00CD0E11" w:rsidP="00CD0E11">
      <w:pPr>
        <w:pStyle w:val="BodyText"/>
        <w:spacing w:line="480" w:lineRule="auto"/>
        <w:rPr>
          <w:rStyle w:val="Hyperlink"/>
          <w:rFonts w:cstheme="minorBidi"/>
          <w:b/>
          <w:bCs w:val="0"/>
          <w:szCs w:val="24"/>
          <w:rtl/>
          <w:lang w:val="en-US"/>
        </w:rPr>
      </w:pPr>
    </w:p>
    <w:p w:rsidR="00CD0E11" w:rsidRPr="00127EC2" w:rsidRDefault="00CD0E11" w:rsidP="002E5319">
      <w:pPr>
        <w:pStyle w:val="BodyText"/>
        <w:spacing w:line="480" w:lineRule="auto"/>
        <w:rPr>
          <w:rStyle w:val="Hyperlink"/>
          <w:rFonts w:cstheme="minorBidi"/>
          <w:b/>
          <w:bCs w:val="0"/>
          <w:szCs w:val="24"/>
          <w:rtl/>
          <w:lang w:val="en-US"/>
        </w:rPr>
      </w:pPr>
    </w:p>
    <w:p w:rsidR="006A44FD" w:rsidRPr="009C1702" w:rsidRDefault="006A44FD" w:rsidP="003408B5">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3408B5">
        <w:rPr>
          <w:rFonts w:ascii="Arial" w:hAnsi="Arial" w:hint="cs"/>
          <w:szCs w:val="24"/>
          <w:u w:val="single"/>
          <w:rtl/>
          <w:lang w:val="en-US" w:eastAsia="en-US"/>
        </w:rPr>
        <w:t>8</w:t>
      </w:r>
      <w:r w:rsidR="00CD0E11">
        <w:rPr>
          <w:rFonts w:ascii="Arial" w:hAnsi="Arial" w:hint="cs"/>
          <w:szCs w:val="24"/>
          <w:u w:val="single"/>
          <w:rtl/>
          <w:lang w:val="en-US" w:eastAsia="en-US"/>
        </w:rPr>
        <w:t>.7.2018</w:t>
      </w:r>
      <w:r w:rsidR="00022EF7">
        <w:rPr>
          <w:rFonts w:ascii="Arial" w:hAnsi="Arial" w:hint="cs"/>
          <w:szCs w:val="24"/>
          <w:u w:val="single"/>
          <w:rtl/>
          <w:lang w:val="en-US" w:eastAsia="en-US"/>
        </w:rPr>
        <w:t>.</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F05652" w:rsidRDefault="00F05652" w:rsidP="000B51CC">
      <w:pPr>
        <w:pStyle w:val="BodyText"/>
        <w:spacing w:line="480" w:lineRule="auto"/>
        <w:ind w:left="-58"/>
        <w:rPr>
          <w:rFonts w:ascii="Arial" w:hAnsi="Arial"/>
          <w:b/>
          <w:bCs w:val="0"/>
          <w:szCs w:val="24"/>
          <w:rtl/>
          <w:lang w:eastAsia="en-US"/>
        </w:rPr>
      </w:pPr>
    </w:p>
    <w:p w:rsidR="006A44FD" w:rsidRPr="009C1702" w:rsidRDefault="006A44FD" w:rsidP="000B51CC">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0B51CC">
      <w:pPr>
        <w:spacing w:line="480" w:lineRule="auto"/>
        <w:rPr>
          <w:rFonts w:ascii="Arial" w:hAnsi="Arial"/>
          <w:rtl/>
        </w:rPr>
      </w:pPr>
    </w:p>
    <w:p w:rsidR="00A54C7D" w:rsidRPr="009C1702" w:rsidRDefault="00A54C7D" w:rsidP="000B51CC">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F2" w:rsidRDefault="009351F2">
      <w:r>
        <w:separator/>
      </w:r>
    </w:p>
  </w:endnote>
  <w:endnote w:type="continuationSeparator" w:id="0">
    <w:p w:rsidR="009351F2" w:rsidRDefault="0093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DB30C6">
      <w:rPr>
        <w:noProof/>
        <w:rtl/>
      </w:rPr>
      <w:t>2</w:t>
    </w:r>
    <w:r>
      <w:rPr>
        <w:rtl/>
      </w:rPr>
      <w:fldChar w:fldCharType="end"/>
    </w:r>
    <w:r>
      <w:rPr>
        <w:rtl/>
      </w:rPr>
      <w:t xml:space="preserve"> </w:t>
    </w:r>
    <w:r w:rsidR="00952DE8">
      <w:rPr>
        <w:rFonts w:hint="cs"/>
        <w:rtl/>
      </w:rPr>
      <w:t>-</w:t>
    </w:r>
  </w:p>
  <w:p w:rsidR="00EC0234" w:rsidRPr="000345F3" w:rsidRDefault="00805044" w:rsidP="00EC0234">
    <w:pPr>
      <w:pStyle w:val="Footer"/>
      <w:jc w:val="right"/>
      <w:rPr>
        <w:sz w:val="16"/>
        <w:szCs w:val="16"/>
      </w:rPr>
    </w:pPr>
    <w:r>
      <w:rPr>
        <w:sz w:val="16"/>
        <w:szCs w:val="16"/>
      </w:rPr>
      <w:fldChar w:fldCharType="begin"/>
    </w:r>
    <w:r>
      <w:rPr>
        <w:sz w:val="16"/>
        <w:szCs w:val="16"/>
      </w:rPr>
      <w:instrText xml:space="preserve"> FILENAME  \p </w:instrText>
    </w:r>
    <w:r>
      <w:rPr>
        <w:sz w:val="16"/>
        <w:szCs w:val="16"/>
      </w:rPr>
      <w:fldChar w:fldCharType="separate"/>
    </w:r>
    <w:r w:rsidR="00B57BD0">
      <w:rPr>
        <w:noProof/>
        <w:sz w:val="16"/>
        <w:szCs w:val="16"/>
      </w:rPr>
      <w:t>Y:\Meira\</w:t>
    </w:r>
    <w:r w:rsidR="00B57BD0">
      <w:rPr>
        <w:noProof/>
        <w:sz w:val="16"/>
        <w:szCs w:val="16"/>
        <w:rtl/>
      </w:rPr>
      <w:t>קולות קוראים\קולות קוראים 2019\מדעי החיים והרפואה 2019\קול קורא להגשת קדם - הצעות מחקר בתחומי מדעי החיים והרפואה לשנת 2019- מעודכן לתאריך 17.4.18</w:t>
    </w:r>
    <w:r w:rsidR="00B57BD0">
      <w:rPr>
        <w:noProof/>
        <w:sz w:val="16"/>
        <w:szCs w:val="16"/>
      </w:rPr>
      <w:t>.docx</w:t>
    </w:r>
    <w:r>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F2" w:rsidRDefault="009351F2">
      <w:r>
        <w:separator/>
      </w:r>
    </w:p>
  </w:footnote>
  <w:footnote w:type="continuationSeparator" w:id="0">
    <w:p w:rsidR="009351F2" w:rsidRDefault="009351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7"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1"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2"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3"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4"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6"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1"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4"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2"/>
  </w:num>
  <w:num w:numId="2">
    <w:abstractNumId w:val="26"/>
  </w:num>
  <w:num w:numId="3">
    <w:abstractNumId w:val="5"/>
  </w:num>
  <w:num w:numId="4">
    <w:abstractNumId w:val="21"/>
  </w:num>
  <w:num w:numId="5">
    <w:abstractNumId w:val="30"/>
  </w:num>
  <w:num w:numId="6">
    <w:abstractNumId w:val="18"/>
  </w:num>
  <w:num w:numId="7">
    <w:abstractNumId w:val="15"/>
  </w:num>
  <w:num w:numId="8">
    <w:abstractNumId w:val="19"/>
  </w:num>
  <w:num w:numId="9">
    <w:abstractNumId w:val="6"/>
  </w:num>
  <w:num w:numId="10">
    <w:abstractNumId w:val="20"/>
  </w:num>
  <w:num w:numId="11">
    <w:abstractNumId w:val="2"/>
  </w:num>
  <w:num w:numId="12">
    <w:abstractNumId w:val="7"/>
  </w:num>
  <w:num w:numId="13">
    <w:abstractNumId w:val="33"/>
  </w:num>
  <w:num w:numId="14">
    <w:abstractNumId w:val="0"/>
  </w:num>
  <w:num w:numId="15">
    <w:abstractNumId w:val="4"/>
  </w:num>
  <w:num w:numId="16">
    <w:abstractNumId w:val="31"/>
  </w:num>
  <w:num w:numId="17">
    <w:abstractNumId w:val="25"/>
  </w:num>
  <w:num w:numId="18">
    <w:abstractNumId w:val="11"/>
  </w:num>
  <w:num w:numId="19">
    <w:abstractNumId w:val="27"/>
  </w:num>
  <w:num w:numId="20">
    <w:abstractNumId w:val="17"/>
  </w:num>
  <w:num w:numId="21">
    <w:abstractNumId w:val="3"/>
  </w:num>
  <w:num w:numId="22">
    <w:abstractNumId w:val="29"/>
  </w:num>
  <w:num w:numId="23">
    <w:abstractNumId w:val="9"/>
  </w:num>
  <w:num w:numId="24">
    <w:abstractNumId w:val="28"/>
  </w:num>
  <w:num w:numId="25">
    <w:abstractNumId w:val="34"/>
  </w:num>
  <w:num w:numId="26">
    <w:abstractNumId w:val="22"/>
  </w:num>
  <w:num w:numId="27">
    <w:abstractNumId w:val="13"/>
  </w:num>
  <w:num w:numId="28">
    <w:abstractNumId w:val="1"/>
  </w:num>
  <w:num w:numId="29">
    <w:abstractNumId w:val="16"/>
  </w:num>
  <w:num w:numId="30">
    <w:abstractNumId w:val="23"/>
  </w:num>
  <w:num w:numId="31">
    <w:abstractNumId w:val="8"/>
  </w:num>
  <w:num w:numId="32">
    <w:abstractNumId w:val="10"/>
  </w:num>
  <w:num w:numId="33">
    <w:abstractNumId w:val="14"/>
  </w:num>
  <w:num w:numId="34">
    <w:abstractNumId w:val="24"/>
  </w:num>
  <w:num w:numId="3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513B"/>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427"/>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5305"/>
    <w:rsid w:val="000E6583"/>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A01F8"/>
    <w:rsid w:val="001A09F0"/>
    <w:rsid w:val="001A0C99"/>
    <w:rsid w:val="001A17FB"/>
    <w:rsid w:val="001A235A"/>
    <w:rsid w:val="001A270E"/>
    <w:rsid w:val="001A4C2C"/>
    <w:rsid w:val="001A5FA6"/>
    <w:rsid w:val="001A649E"/>
    <w:rsid w:val="001A67B0"/>
    <w:rsid w:val="001B0540"/>
    <w:rsid w:val="001B0A75"/>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30DF"/>
    <w:rsid w:val="001D3293"/>
    <w:rsid w:val="001D4F3F"/>
    <w:rsid w:val="001D6B29"/>
    <w:rsid w:val="001D7C90"/>
    <w:rsid w:val="001E1114"/>
    <w:rsid w:val="001E2300"/>
    <w:rsid w:val="001E4447"/>
    <w:rsid w:val="001E5968"/>
    <w:rsid w:val="001E6169"/>
    <w:rsid w:val="001E641D"/>
    <w:rsid w:val="001E6822"/>
    <w:rsid w:val="001E6F03"/>
    <w:rsid w:val="001E7133"/>
    <w:rsid w:val="001E73C8"/>
    <w:rsid w:val="001E73EA"/>
    <w:rsid w:val="001F07AA"/>
    <w:rsid w:val="001F13E9"/>
    <w:rsid w:val="001F1A5A"/>
    <w:rsid w:val="001F2E8E"/>
    <w:rsid w:val="001F3010"/>
    <w:rsid w:val="001F47E0"/>
    <w:rsid w:val="001F7818"/>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047"/>
    <w:rsid w:val="002605BE"/>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79D2"/>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8B8"/>
    <w:rsid w:val="002E0FA2"/>
    <w:rsid w:val="002E2F38"/>
    <w:rsid w:val="002E33BF"/>
    <w:rsid w:val="002E5319"/>
    <w:rsid w:val="002E5B3F"/>
    <w:rsid w:val="002E70A1"/>
    <w:rsid w:val="002E70C2"/>
    <w:rsid w:val="002E7D7D"/>
    <w:rsid w:val="002F11D3"/>
    <w:rsid w:val="002F25C9"/>
    <w:rsid w:val="002F32E0"/>
    <w:rsid w:val="002F35D2"/>
    <w:rsid w:val="002F49BD"/>
    <w:rsid w:val="002F4A17"/>
    <w:rsid w:val="002F533E"/>
    <w:rsid w:val="00302EF0"/>
    <w:rsid w:val="00303FBE"/>
    <w:rsid w:val="00305553"/>
    <w:rsid w:val="00305763"/>
    <w:rsid w:val="00305FE7"/>
    <w:rsid w:val="003064E9"/>
    <w:rsid w:val="00310DE0"/>
    <w:rsid w:val="0031104A"/>
    <w:rsid w:val="00311E10"/>
    <w:rsid w:val="0031331E"/>
    <w:rsid w:val="00314076"/>
    <w:rsid w:val="0031452F"/>
    <w:rsid w:val="00314953"/>
    <w:rsid w:val="003156F2"/>
    <w:rsid w:val="00316423"/>
    <w:rsid w:val="003165C9"/>
    <w:rsid w:val="00316D9A"/>
    <w:rsid w:val="00317694"/>
    <w:rsid w:val="003177F0"/>
    <w:rsid w:val="003214A4"/>
    <w:rsid w:val="003229DB"/>
    <w:rsid w:val="003242E8"/>
    <w:rsid w:val="00325479"/>
    <w:rsid w:val="00325634"/>
    <w:rsid w:val="00326733"/>
    <w:rsid w:val="0033169A"/>
    <w:rsid w:val="00331A4F"/>
    <w:rsid w:val="00332C84"/>
    <w:rsid w:val="00333CC9"/>
    <w:rsid w:val="00337847"/>
    <w:rsid w:val="003378C4"/>
    <w:rsid w:val="003408B5"/>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66B2"/>
    <w:rsid w:val="00361615"/>
    <w:rsid w:val="00361BBA"/>
    <w:rsid w:val="0036270A"/>
    <w:rsid w:val="00362953"/>
    <w:rsid w:val="003636BB"/>
    <w:rsid w:val="00363752"/>
    <w:rsid w:val="00364927"/>
    <w:rsid w:val="00364E3F"/>
    <w:rsid w:val="003651A1"/>
    <w:rsid w:val="00371626"/>
    <w:rsid w:val="003746BB"/>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253A"/>
    <w:rsid w:val="003A450E"/>
    <w:rsid w:val="003A4D8C"/>
    <w:rsid w:val="003A51D4"/>
    <w:rsid w:val="003A6DA8"/>
    <w:rsid w:val="003A7C7F"/>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01CB"/>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2A1"/>
    <w:rsid w:val="00406A4C"/>
    <w:rsid w:val="00406CCC"/>
    <w:rsid w:val="00407355"/>
    <w:rsid w:val="00412236"/>
    <w:rsid w:val="00412515"/>
    <w:rsid w:val="00413C42"/>
    <w:rsid w:val="0041412E"/>
    <w:rsid w:val="00414533"/>
    <w:rsid w:val="00415650"/>
    <w:rsid w:val="00415EC0"/>
    <w:rsid w:val="00417E05"/>
    <w:rsid w:val="00422663"/>
    <w:rsid w:val="004233A1"/>
    <w:rsid w:val="00425BB1"/>
    <w:rsid w:val="00432490"/>
    <w:rsid w:val="004332D8"/>
    <w:rsid w:val="0043348B"/>
    <w:rsid w:val="0043409B"/>
    <w:rsid w:val="00435F7C"/>
    <w:rsid w:val="00437628"/>
    <w:rsid w:val="00441166"/>
    <w:rsid w:val="00442C80"/>
    <w:rsid w:val="00443210"/>
    <w:rsid w:val="00443C67"/>
    <w:rsid w:val="00443E62"/>
    <w:rsid w:val="00445C57"/>
    <w:rsid w:val="00445E9D"/>
    <w:rsid w:val="00450B6C"/>
    <w:rsid w:val="004529E7"/>
    <w:rsid w:val="00453888"/>
    <w:rsid w:val="0045462D"/>
    <w:rsid w:val="00454A33"/>
    <w:rsid w:val="0045514A"/>
    <w:rsid w:val="004574A0"/>
    <w:rsid w:val="004616C2"/>
    <w:rsid w:val="00462258"/>
    <w:rsid w:val="0046248F"/>
    <w:rsid w:val="004640B2"/>
    <w:rsid w:val="00464F4F"/>
    <w:rsid w:val="00465E54"/>
    <w:rsid w:val="004661C3"/>
    <w:rsid w:val="00466322"/>
    <w:rsid w:val="00466DBD"/>
    <w:rsid w:val="00471344"/>
    <w:rsid w:val="00471ECB"/>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4AB9"/>
    <w:rsid w:val="004A6137"/>
    <w:rsid w:val="004A698D"/>
    <w:rsid w:val="004B0D97"/>
    <w:rsid w:val="004B1C98"/>
    <w:rsid w:val="004B2E0C"/>
    <w:rsid w:val="004B462A"/>
    <w:rsid w:val="004B5DB1"/>
    <w:rsid w:val="004B5DF9"/>
    <w:rsid w:val="004B626C"/>
    <w:rsid w:val="004B7352"/>
    <w:rsid w:val="004C178A"/>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0D3A"/>
    <w:rsid w:val="00531202"/>
    <w:rsid w:val="00531B54"/>
    <w:rsid w:val="0053211C"/>
    <w:rsid w:val="005329FC"/>
    <w:rsid w:val="00535AE4"/>
    <w:rsid w:val="005366DB"/>
    <w:rsid w:val="00536C81"/>
    <w:rsid w:val="00540151"/>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182D"/>
    <w:rsid w:val="00583A9C"/>
    <w:rsid w:val="0058502C"/>
    <w:rsid w:val="005856FB"/>
    <w:rsid w:val="00586057"/>
    <w:rsid w:val="005863B4"/>
    <w:rsid w:val="0058720E"/>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6867"/>
    <w:rsid w:val="005C72FA"/>
    <w:rsid w:val="005C79F7"/>
    <w:rsid w:val="005D0EA0"/>
    <w:rsid w:val="005D1396"/>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45B1"/>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5848"/>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D41"/>
    <w:rsid w:val="00650CED"/>
    <w:rsid w:val="0065326B"/>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7F6"/>
    <w:rsid w:val="006D7831"/>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CA"/>
    <w:rsid w:val="00713B3B"/>
    <w:rsid w:val="00715474"/>
    <w:rsid w:val="00715B45"/>
    <w:rsid w:val="00715E05"/>
    <w:rsid w:val="00717423"/>
    <w:rsid w:val="0072023F"/>
    <w:rsid w:val="00720EEF"/>
    <w:rsid w:val="00721D07"/>
    <w:rsid w:val="00722AF9"/>
    <w:rsid w:val="00723291"/>
    <w:rsid w:val="0072395D"/>
    <w:rsid w:val="00723E1A"/>
    <w:rsid w:val="00725B33"/>
    <w:rsid w:val="00727167"/>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C0"/>
    <w:rsid w:val="0076247B"/>
    <w:rsid w:val="00762B0B"/>
    <w:rsid w:val="00762B8D"/>
    <w:rsid w:val="0076444B"/>
    <w:rsid w:val="00764612"/>
    <w:rsid w:val="00764D62"/>
    <w:rsid w:val="0076525A"/>
    <w:rsid w:val="0076578A"/>
    <w:rsid w:val="00766413"/>
    <w:rsid w:val="00766812"/>
    <w:rsid w:val="007726CD"/>
    <w:rsid w:val="007729AC"/>
    <w:rsid w:val="00772ACE"/>
    <w:rsid w:val="00773381"/>
    <w:rsid w:val="0077352F"/>
    <w:rsid w:val="00774739"/>
    <w:rsid w:val="00774B5C"/>
    <w:rsid w:val="00775375"/>
    <w:rsid w:val="00775BE6"/>
    <w:rsid w:val="00775D25"/>
    <w:rsid w:val="0077731F"/>
    <w:rsid w:val="00777671"/>
    <w:rsid w:val="00777DC5"/>
    <w:rsid w:val="00780D6A"/>
    <w:rsid w:val="007811ED"/>
    <w:rsid w:val="00782EE0"/>
    <w:rsid w:val="007845B7"/>
    <w:rsid w:val="00784A70"/>
    <w:rsid w:val="007868A3"/>
    <w:rsid w:val="00787060"/>
    <w:rsid w:val="007870FC"/>
    <w:rsid w:val="007879F2"/>
    <w:rsid w:val="00792588"/>
    <w:rsid w:val="007928C8"/>
    <w:rsid w:val="00792BC6"/>
    <w:rsid w:val="007941D5"/>
    <w:rsid w:val="00797F9C"/>
    <w:rsid w:val="007A06A7"/>
    <w:rsid w:val="007A1ABA"/>
    <w:rsid w:val="007A3562"/>
    <w:rsid w:val="007A3F3C"/>
    <w:rsid w:val="007A4307"/>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68DC"/>
    <w:rsid w:val="007D70D9"/>
    <w:rsid w:val="007D73DA"/>
    <w:rsid w:val="007E21C1"/>
    <w:rsid w:val="007E2C1B"/>
    <w:rsid w:val="007E42E0"/>
    <w:rsid w:val="007E44A0"/>
    <w:rsid w:val="007E51F8"/>
    <w:rsid w:val="007E5EDC"/>
    <w:rsid w:val="007E601F"/>
    <w:rsid w:val="007E6456"/>
    <w:rsid w:val="007E68D0"/>
    <w:rsid w:val="007E6C20"/>
    <w:rsid w:val="007E77F2"/>
    <w:rsid w:val="007E7E63"/>
    <w:rsid w:val="007F1686"/>
    <w:rsid w:val="007F240D"/>
    <w:rsid w:val="007F25FC"/>
    <w:rsid w:val="007F3B1F"/>
    <w:rsid w:val="007F3B81"/>
    <w:rsid w:val="007F42DE"/>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31"/>
    <w:rsid w:val="008B31E3"/>
    <w:rsid w:val="008B346F"/>
    <w:rsid w:val="008B34E2"/>
    <w:rsid w:val="008B41EC"/>
    <w:rsid w:val="008B4DEA"/>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3520"/>
    <w:rsid w:val="008D3522"/>
    <w:rsid w:val="008D389D"/>
    <w:rsid w:val="008D4257"/>
    <w:rsid w:val="008D6A81"/>
    <w:rsid w:val="008D6E05"/>
    <w:rsid w:val="008E09FC"/>
    <w:rsid w:val="008E0E95"/>
    <w:rsid w:val="008E3C38"/>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4BAB"/>
    <w:rsid w:val="00926EA4"/>
    <w:rsid w:val="009273BC"/>
    <w:rsid w:val="009314BD"/>
    <w:rsid w:val="009315CF"/>
    <w:rsid w:val="009326A1"/>
    <w:rsid w:val="00934AE2"/>
    <w:rsid w:val="009351F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B59"/>
    <w:rsid w:val="00976DA9"/>
    <w:rsid w:val="0097708D"/>
    <w:rsid w:val="009777E0"/>
    <w:rsid w:val="00981305"/>
    <w:rsid w:val="00981986"/>
    <w:rsid w:val="00982D7E"/>
    <w:rsid w:val="00983319"/>
    <w:rsid w:val="00983448"/>
    <w:rsid w:val="00984235"/>
    <w:rsid w:val="00984B1D"/>
    <w:rsid w:val="00984F0F"/>
    <w:rsid w:val="00986471"/>
    <w:rsid w:val="00987172"/>
    <w:rsid w:val="0099058E"/>
    <w:rsid w:val="00990B71"/>
    <w:rsid w:val="00991020"/>
    <w:rsid w:val="00991D45"/>
    <w:rsid w:val="009947A5"/>
    <w:rsid w:val="0099700E"/>
    <w:rsid w:val="0099785B"/>
    <w:rsid w:val="009978C6"/>
    <w:rsid w:val="009978D5"/>
    <w:rsid w:val="00997FDB"/>
    <w:rsid w:val="009A0113"/>
    <w:rsid w:val="009A37B5"/>
    <w:rsid w:val="009A4B9F"/>
    <w:rsid w:val="009A5276"/>
    <w:rsid w:val="009A55A3"/>
    <w:rsid w:val="009A64BA"/>
    <w:rsid w:val="009A78FD"/>
    <w:rsid w:val="009B134A"/>
    <w:rsid w:val="009B13D8"/>
    <w:rsid w:val="009B1891"/>
    <w:rsid w:val="009B3802"/>
    <w:rsid w:val="009B66B4"/>
    <w:rsid w:val="009B6FA4"/>
    <w:rsid w:val="009B734C"/>
    <w:rsid w:val="009B787D"/>
    <w:rsid w:val="009C019C"/>
    <w:rsid w:val="009C01F8"/>
    <w:rsid w:val="009C089B"/>
    <w:rsid w:val="009C08CA"/>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4F2"/>
    <w:rsid w:val="009E7FF1"/>
    <w:rsid w:val="009F0001"/>
    <w:rsid w:val="009F0FB6"/>
    <w:rsid w:val="009F228A"/>
    <w:rsid w:val="009F239F"/>
    <w:rsid w:val="009F2C48"/>
    <w:rsid w:val="009F3CA3"/>
    <w:rsid w:val="009F3E29"/>
    <w:rsid w:val="009F4FA8"/>
    <w:rsid w:val="009F4FB6"/>
    <w:rsid w:val="009F702C"/>
    <w:rsid w:val="009F73FD"/>
    <w:rsid w:val="00A00958"/>
    <w:rsid w:val="00A01594"/>
    <w:rsid w:val="00A02E64"/>
    <w:rsid w:val="00A0340D"/>
    <w:rsid w:val="00A0385F"/>
    <w:rsid w:val="00A05B0D"/>
    <w:rsid w:val="00A0782F"/>
    <w:rsid w:val="00A10422"/>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A9"/>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0C86"/>
    <w:rsid w:val="00A80FBB"/>
    <w:rsid w:val="00A82D6D"/>
    <w:rsid w:val="00A84CAE"/>
    <w:rsid w:val="00A84F6B"/>
    <w:rsid w:val="00A85207"/>
    <w:rsid w:val="00A87CF5"/>
    <w:rsid w:val="00A9037C"/>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5729"/>
    <w:rsid w:val="00AD5E3B"/>
    <w:rsid w:val="00AD6DF7"/>
    <w:rsid w:val="00AD6FEB"/>
    <w:rsid w:val="00AD7EEC"/>
    <w:rsid w:val="00AE0834"/>
    <w:rsid w:val="00AE08AA"/>
    <w:rsid w:val="00AE13EA"/>
    <w:rsid w:val="00AE2B6F"/>
    <w:rsid w:val="00AE2C5E"/>
    <w:rsid w:val="00AE2C87"/>
    <w:rsid w:val="00AE43CD"/>
    <w:rsid w:val="00AE47DC"/>
    <w:rsid w:val="00AE4FC5"/>
    <w:rsid w:val="00AE5712"/>
    <w:rsid w:val="00AE6595"/>
    <w:rsid w:val="00AF0911"/>
    <w:rsid w:val="00AF1015"/>
    <w:rsid w:val="00AF1C73"/>
    <w:rsid w:val="00AF2DEB"/>
    <w:rsid w:val="00AF320D"/>
    <w:rsid w:val="00AF3E39"/>
    <w:rsid w:val="00AF3F13"/>
    <w:rsid w:val="00AF490F"/>
    <w:rsid w:val="00AF6E60"/>
    <w:rsid w:val="00AF74AE"/>
    <w:rsid w:val="00AF7821"/>
    <w:rsid w:val="00AF7C03"/>
    <w:rsid w:val="00AF7E64"/>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E52"/>
    <w:rsid w:val="00BA1FCE"/>
    <w:rsid w:val="00BA2689"/>
    <w:rsid w:val="00BA4027"/>
    <w:rsid w:val="00BA4BD2"/>
    <w:rsid w:val="00BA5B47"/>
    <w:rsid w:val="00BA66C7"/>
    <w:rsid w:val="00BA683D"/>
    <w:rsid w:val="00BA68DB"/>
    <w:rsid w:val="00BA79C9"/>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9C5"/>
    <w:rsid w:val="00C32E3A"/>
    <w:rsid w:val="00C34A7E"/>
    <w:rsid w:val="00C35AAF"/>
    <w:rsid w:val="00C36C1D"/>
    <w:rsid w:val="00C40A2C"/>
    <w:rsid w:val="00C417DA"/>
    <w:rsid w:val="00C43BEE"/>
    <w:rsid w:val="00C44D19"/>
    <w:rsid w:val="00C4508E"/>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4CA4"/>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E0786"/>
    <w:rsid w:val="00CE36A7"/>
    <w:rsid w:val="00CE3F95"/>
    <w:rsid w:val="00CE6067"/>
    <w:rsid w:val="00CE72EF"/>
    <w:rsid w:val="00CE771E"/>
    <w:rsid w:val="00CE782C"/>
    <w:rsid w:val="00CF02E9"/>
    <w:rsid w:val="00CF17A1"/>
    <w:rsid w:val="00CF191B"/>
    <w:rsid w:val="00CF1D2E"/>
    <w:rsid w:val="00CF20C7"/>
    <w:rsid w:val="00CF3171"/>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4031C"/>
    <w:rsid w:val="00D40505"/>
    <w:rsid w:val="00D40C57"/>
    <w:rsid w:val="00D40F27"/>
    <w:rsid w:val="00D40FF2"/>
    <w:rsid w:val="00D41B49"/>
    <w:rsid w:val="00D42C31"/>
    <w:rsid w:val="00D42EFB"/>
    <w:rsid w:val="00D43940"/>
    <w:rsid w:val="00D43ABE"/>
    <w:rsid w:val="00D43B18"/>
    <w:rsid w:val="00D458A8"/>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09F"/>
    <w:rsid w:val="00D84954"/>
    <w:rsid w:val="00D84F03"/>
    <w:rsid w:val="00D858B7"/>
    <w:rsid w:val="00D9027C"/>
    <w:rsid w:val="00D90B85"/>
    <w:rsid w:val="00D91AB9"/>
    <w:rsid w:val="00D92685"/>
    <w:rsid w:val="00D92CD9"/>
    <w:rsid w:val="00D93139"/>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2B49"/>
    <w:rsid w:val="00DB30C6"/>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DF6AF5"/>
    <w:rsid w:val="00DF7227"/>
    <w:rsid w:val="00E001FA"/>
    <w:rsid w:val="00E0060E"/>
    <w:rsid w:val="00E013E8"/>
    <w:rsid w:val="00E026E6"/>
    <w:rsid w:val="00E04419"/>
    <w:rsid w:val="00E0772F"/>
    <w:rsid w:val="00E101EA"/>
    <w:rsid w:val="00E120D0"/>
    <w:rsid w:val="00E12F13"/>
    <w:rsid w:val="00E12FC3"/>
    <w:rsid w:val="00E13C6A"/>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D07"/>
    <w:rsid w:val="00E36E7C"/>
    <w:rsid w:val="00E372F5"/>
    <w:rsid w:val="00E376FB"/>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5BC"/>
    <w:rsid w:val="00E526FB"/>
    <w:rsid w:val="00E532B5"/>
    <w:rsid w:val="00E54422"/>
    <w:rsid w:val="00E55BEA"/>
    <w:rsid w:val="00E5675A"/>
    <w:rsid w:val="00E5724D"/>
    <w:rsid w:val="00E61273"/>
    <w:rsid w:val="00E62258"/>
    <w:rsid w:val="00E63686"/>
    <w:rsid w:val="00E64167"/>
    <w:rsid w:val="00E64E96"/>
    <w:rsid w:val="00E656E6"/>
    <w:rsid w:val="00E6585C"/>
    <w:rsid w:val="00E664D1"/>
    <w:rsid w:val="00E669BB"/>
    <w:rsid w:val="00E679EB"/>
    <w:rsid w:val="00E70EEC"/>
    <w:rsid w:val="00E71327"/>
    <w:rsid w:val="00E71E68"/>
    <w:rsid w:val="00E73F26"/>
    <w:rsid w:val="00E74B22"/>
    <w:rsid w:val="00E74FB0"/>
    <w:rsid w:val="00E75887"/>
    <w:rsid w:val="00E770E7"/>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C19"/>
    <w:rsid w:val="00EA5D81"/>
    <w:rsid w:val="00EA69F9"/>
    <w:rsid w:val="00EA72C0"/>
    <w:rsid w:val="00EB1E63"/>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3C90"/>
    <w:rsid w:val="00ED3EA7"/>
    <w:rsid w:val="00ED4C35"/>
    <w:rsid w:val="00ED6748"/>
    <w:rsid w:val="00ED6BD9"/>
    <w:rsid w:val="00EE2230"/>
    <w:rsid w:val="00EE37ED"/>
    <w:rsid w:val="00EE5800"/>
    <w:rsid w:val="00EE673E"/>
    <w:rsid w:val="00EE6965"/>
    <w:rsid w:val="00EE7348"/>
    <w:rsid w:val="00EE781C"/>
    <w:rsid w:val="00EF0654"/>
    <w:rsid w:val="00EF222A"/>
    <w:rsid w:val="00EF2BF9"/>
    <w:rsid w:val="00EF35FA"/>
    <w:rsid w:val="00EF400C"/>
    <w:rsid w:val="00EF42FF"/>
    <w:rsid w:val="00EF71FB"/>
    <w:rsid w:val="00F0023A"/>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3B4"/>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D18F58-F570-48C9-B195-2F849A3B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paragraph" w:styleId="Revision">
    <w:name w:val="Revision"/>
    <w:hidden/>
    <w:uiPriority w:val="99"/>
    <w:semiHidden/>
    <w:rsid w:val="00540151"/>
    <w:rPr>
      <w:rFonts w:cs="Arial"/>
      <w:bCs/>
      <w:sz w:val="24"/>
      <w:szCs w:val="24"/>
    </w:rPr>
  </w:style>
  <w:style w:type="character" w:styleId="Strong">
    <w:name w:val="Strong"/>
    <w:basedOn w:val="DefaultParagraphFont"/>
    <w:uiPriority w:val="22"/>
    <w:qFormat/>
    <w:rsid w:val="005C6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649209192">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569539256">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yossik@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SharonYK@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tProposalForm@most.gov.il" TargetMode="External"/><Relationship Id="rId22"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D7DA3-52AF-4054-88A2-2A41FFCD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4746</Words>
  <Characters>23734</Characters>
  <Application>Microsoft Office Word</Application>
  <DocSecurity>4</DocSecurity>
  <Lines>197</Lines>
  <Paragraphs>56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קדם-הצעות מחקר-מחקרים בתחומי ההנדסה 2018</vt:lpstr>
      <vt:lpstr>קול קורא להגשת קדם-הצעות מחקר-מחקרים בתחומי ההנדסה 2018</vt:lpstr>
    </vt:vector>
  </TitlesOfParts>
  <Company>Most</Company>
  <LinksUpToDate>false</LinksUpToDate>
  <CharactersWithSpaces>28424</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קדם-הצעות מחקר-מחקרים בתחומי ההנדסה 2018</dc:title>
  <dc:creator>meirab</dc:creator>
  <cp:lastModifiedBy>Admin</cp:lastModifiedBy>
  <cp:revision>2</cp:revision>
  <cp:lastPrinted>2015-07-14T11:04:00Z</cp:lastPrinted>
  <dcterms:created xsi:type="dcterms:W3CDTF">2018-05-17T12:04:00Z</dcterms:created>
  <dcterms:modified xsi:type="dcterms:W3CDTF">2018-05-17T12:04:00Z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