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57" w:rsidRPr="002A67C7" w:rsidRDefault="00D73557" w:rsidP="00D73557">
      <w:pPr>
        <w:tabs>
          <w:tab w:val="left" w:pos="5040"/>
        </w:tabs>
        <w:jc w:val="center"/>
        <w:rPr>
          <w:rFonts w:ascii="Arial" w:hAnsi="Arial" w:cs="FrankRuehl"/>
          <w:b/>
          <w:bCs/>
          <w:sz w:val="40"/>
          <w:szCs w:val="40"/>
          <w:u w:val="single"/>
        </w:rPr>
      </w:pPr>
      <w:r w:rsidRPr="002A67C7">
        <w:rPr>
          <w:rFonts w:ascii="Arial" w:hAnsi="Arial" w:cs="FrankRuehl" w:hint="cs"/>
          <w:b/>
          <w:bCs/>
          <w:sz w:val="40"/>
          <w:szCs w:val="40"/>
          <w:u w:val="single"/>
          <w:rtl/>
        </w:rPr>
        <w:t xml:space="preserve">נספח </w:t>
      </w:r>
      <w:r>
        <w:rPr>
          <w:rFonts w:ascii="Arial" w:hAnsi="Arial" w:cs="FrankRuehl" w:hint="cs"/>
          <w:b/>
          <w:bCs/>
          <w:sz w:val="40"/>
          <w:szCs w:val="40"/>
          <w:u w:val="single"/>
          <w:rtl/>
        </w:rPr>
        <w:t>6א</w:t>
      </w:r>
      <w:r w:rsidRPr="002A67C7">
        <w:rPr>
          <w:rFonts w:ascii="Arial" w:hAnsi="Arial" w:cs="FrankRuehl" w:hint="cs"/>
          <w:b/>
          <w:bCs/>
          <w:sz w:val="40"/>
          <w:szCs w:val="40"/>
          <w:u w:val="single"/>
          <w:rtl/>
        </w:rPr>
        <w:t>'</w:t>
      </w:r>
    </w:p>
    <w:p w:rsidR="00D73557" w:rsidRPr="00275DC5" w:rsidRDefault="00D73557" w:rsidP="00D73557">
      <w:pPr>
        <w:spacing w:line="360" w:lineRule="auto"/>
        <w:ind w:left="5040"/>
        <w:jc w:val="center"/>
        <w:rPr>
          <w:rFonts w:ascii="Arial" w:hAnsi="Arial" w:cs="FrankRuehl"/>
          <w:sz w:val="26"/>
          <w:szCs w:val="26"/>
        </w:rPr>
      </w:pPr>
      <w:r w:rsidRPr="00275DC5">
        <w:rPr>
          <w:rFonts w:ascii="Arial" w:hAnsi="Arial" w:cs="FrankRuehl"/>
          <w:sz w:val="26"/>
          <w:szCs w:val="26"/>
          <w:rtl/>
        </w:rPr>
        <w:t>המוסד להשכלה גבוהה____________________</w:t>
      </w:r>
    </w:p>
    <w:p w:rsidR="00D73557" w:rsidRPr="00275DC5" w:rsidRDefault="00D73557" w:rsidP="00D73557">
      <w:pPr>
        <w:spacing w:line="360" w:lineRule="auto"/>
        <w:jc w:val="right"/>
        <w:rPr>
          <w:rFonts w:ascii="Arial" w:hAnsi="Arial" w:cs="FrankRuehl"/>
          <w:sz w:val="26"/>
          <w:szCs w:val="26"/>
        </w:rPr>
      </w:pPr>
      <w:r w:rsidRPr="00275DC5">
        <w:rPr>
          <w:rFonts w:ascii="Arial" w:hAnsi="Arial" w:cs="FrankRuehl"/>
          <w:sz w:val="26"/>
          <w:szCs w:val="26"/>
          <w:rtl/>
        </w:rPr>
        <w:t>מספר טלפון_____________________________</w:t>
      </w:r>
    </w:p>
    <w:p w:rsidR="00D73557" w:rsidRPr="00275DC5" w:rsidRDefault="00D73557" w:rsidP="00D73557">
      <w:pPr>
        <w:spacing w:line="360" w:lineRule="auto"/>
        <w:jc w:val="right"/>
        <w:rPr>
          <w:rFonts w:ascii="Arial" w:hAnsi="Arial" w:cs="FrankRuehl"/>
          <w:sz w:val="26"/>
          <w:szCs w:val="26"/>
        </w:rPr>
      </w:pPr>
      <w:r w:rsidRPr="00275DC5">
        <w:rPr>
          <w:rFonts w:ascii="Arial" w:hAnsi="Arial" w:cs="FrankRuehl"/>
          <w:sz w:val="26"/>
          <w:szCs w:val="26"/>
          <w:rtl/>
        </w:rPr>
        <w:t>מספר פקס______________________________</w:t>
      </w:r>
    </w:p>
    <w:p w:rsidR="00D73557" w:rsidRPr="00275DC5" w:rsidRDefault="00D73557" w:rsidP="00D73557">
      <w:pPr>
        <w:rPr>
          <w:rFonts w:ascii="Arial" w:hAnsi="Arial" w:cs="FrankRuehl"/>
          <w:sz w:val="26"/>
          <w:szCs w:val="26"/>
          <w:rtl/>
        </w:rPr>
      </w:pPr>
      <w:r w:rsidRPr="00275DC5">
        <w:rPr>
          <w:rFonts w:ascii="Arial" w:hAnsi="Arial" w:cs="FrankRuehl"/>
          <w:sz w:val="26"/>
          <w:szCs w:val="26"/>
          <w:rtl/>
        </w:rPr>
        <w:t>לכבוד</w:t>
      </w:r>
      <w:r w:rsidRPr="00275DC5">
        <w:rPr>
          <w:rFonts w:ascii="Arial" w:hAnsi="Arial" w:cs="FrankRuehl" w:hint="cs"/>
          <w:sz w:val="26"/>
          <w:szCs w:val="26"/>
          <w:rtl/>
        </w:rPr>
        <w:t>,</w:t>
      </w:r>
    </w:p>
    <w:p w:rsidR="00D73557" w:rsidRPr="00275DC5" w:rsidRDefault="00D73557" w:rsidP="00D73557">
      <w:pPr>
        <w:rPr>
          <w:rFonts w:ascii="Arial" w:hAnsi="Arial" w:cs="FrankRuehl"/>
          <w:sz w:val="26"/>
          <w:szCs w:val="26"/>
        </w:rPr>
      </w:pPr>
      <w:r w:rsidRPr="00275DC5">
        <w:rPr>
          <w:rFonts w:ascii="Arial" w:hAnsi="Arial" w:cs="FrankRuehl"/>
          <w:sz w:val="26"/>
          <w:szCs w:val="26"/>
          <w:rtl/>
        </w:rPr>
        <w:t>החשב</w:t>
      </w:r>
      <w:r w:rsidRPr="00275DC5">
        <w:rPr>
          <w:rFonts w:ascii="Arial" w:hAnsi="Arial" w:cs="FrankRuehl" w:hint="cs"/>
          <w:sz w:val="26"/>
          <w:szCs w:val="26"/>
          <w:rtl/>
        </w:rPr>
        <w:t xml:space="preserve"> </w:t>
      </w:r>
      <w:r w:rsidRPr="00275DC5">
        <w:rPr>
          <w:rFonts w:ascii="Arial" w:hAnsi="Arial" w:cs="FrankRuehl"/>
          <w:sz w:val="26"/>
          <w:szCs w:val="26"/>
          <w:rtl/>
        </w:rPr>
        <w:t>הכללי</w:t>
      </w:r>
      <w:r>
        <w:rPr>
          <w:rFonts w:ascii="Arial" w:hAnsi="Arial" w:cs="FrankRuehl" w:hint="cs"/>
          <w:sz w:val="26"/>
          <w:szCs w:val="26"/>
          <w:rtl/>
        </w:rPr>
        <w:t xml:space="preserve"> - </w:t>
      </w:r>
      <w:r w:rsidRPr="00275DC5">
        <w:rPr>
          <w:rFonts w:ascii="Arial" w:hAnsi="Arial" w:cs="FrankRuehl"/>
          <w:sz w:val="26"/>
          <w:szCs w:val="26"/>
          <w:rtl/>
        </w:rPr>
        <w:t>משרד האוצר</w:t>
      </w:r>
    </w:p>
    <w:p w:rsidR="00D73557" w:rsidRPr="00275DC5" w:rsidRDefault="00D73557" w:rsidP="00D73557">
      <w:pPr>
        <w:rPr>
          <w:rFonts w:ascii="Arial" w:hAnsi="Arial" w:cs="FrankRuehl"/>
          <w:b/>
          <w:bCs/>
          <w:sz w:val="26"/>
          <w:szCs w:val="26"/>
          <w:u w:val="single"/>
        </w:rPr>
      </w:pPr>
      <w:r w:rsidRPr="00275DC5">
        <w:rPr>
          <w:rFonts w:ascii="Arial" w:hAnsi="Arial" w:cs="FrankRuehl"/>
          <w:b/>
          <w:bCs/>
          <w:sz w:val="26"/>
          <w:szCs w:val="26"/>
          <w:u w:val="single"/>
          <w:rtl/>
        </w:rPr>
        <w:t xml:space="preserve">באמצעות </w:t>
      </w:r>
      <w:r w:rsidRPr="00275DC5">
        <w:rPr>
          <w:rFonts w:ascii="Arial" w:hAnsi="Arial" w:cs="FrankRuehl" w:hint="cs"/>
          <w:b/>
          <w:bCs/>
          <w:sz w:val="26"/>
          <w:szCs w:val="26"/>
          <w:u w:val="single"/>
          <w:rtl/>
        </w:rPr>
        <w:t>הרשות הממשלתית למים ולביוב</w:t>
      </w:r>
    </w:p>
    <w:p w:rsidR="00D73557" w:rsidRPr="00275DC5" w:rsidRDefault="00D73557" w:rsidP="00D73557">
      <w:pPr>
        <w:rPr>
          <w:rFonts w:ascii="Arial" w:hAnsi="Arial" w:cs="FrankRuehl"/>
          <w:sz w:val="26"/>
          <w:szCs w:val="26"/>
          <w:rtl/>
        </w:rPr>
      </w:pPr>
    </w:p>
    <w:p w:rsidR="00D73557" w:rsidRPr="00275DC5" w:rsidRDefault="00D73557" w:rsidP="00D73557">
      <w:pPr>
        <w:jc w:val="center"/>
        <w:rPr>
          <w:rFonts w:ascii="Arial" w:hAnsi="Arial" w:cs="FrankRuehl"/>
          <w:b/>
          <w:bCs/>
          <w:sz w:val="28"/>
          <w:szCs w:val="28"/>
          <w:u w:val="single"/>
        </w:rPr>
      </w:pPr>
      <w:r w:rsidRPr="00275DC5">
        <w:rPr>
          <w:rFonts w:ascii="Arial" w:hAnsi="Arial" w:cs="FrankRuehl"/>
          <w:sz w:val="28"/>
          <w:szCs w:val="28"/>
          <w:rtl/>
        </w:rPr>
        <w:t>הנדון:</w:t>
      </w:r>
      <w:r w:rsidRPr="00275DC5">
        <w:rPr>
          <w:rFonts w:ascii="Arial" w:hAnsi="Arial" w:cs="FrankRuehl"/>
          <w:b/>
          <w:bCs/>
          <w:sz w:val="28"/>
          <w:szCs w:val="28"/>
          <w:rtl/>
        </w:rPr>
        <w:t xml:space="preserve"> </w:t>
      </w:r>
      <w:r w:rsidRPr="00275DC5">
        <w:rPr>
          <w:rFonts w:ascii="Arial" w:hAnsi="Arial" w:cs="FrankRuehl"/>
          <w:b/>
          <w:bCs/>
          <w:sz w:val="28"/>
          <w:szCs w:val="28"/>
          <w:u w:val="single"/>
          <w:rtl/>
        </w:rPr>
        <w:t>הוראת קיזוז</w:t>
      </w:r>
    </w:p>
    <w:p w:rsidR="00D73557" w:rsidRPr="00275DC5" w:rsidRDefault="00D73557" w:rsidP="00D73557">
      <w:pPr>
        <w:ind w:left="360"/>
        <w:jc w:val="both"/>
        <w:rPr>
          <w:rFonts w:ascii="Arial" w:hAnsi="Arial" w:cs="FrankRuehl" w:hint="cs"/>
          <w:sz w:val="26"/>
          <w:szCs w:val="26"/>
        </w:rPr>
      </w:pPr>
    </w:p>
    <w:p w:rsidR="00D73557" w:rsidRPr="00275DC5" w:rsidRDefault="00D73557" w:rsidP="00D73557">
      <w:pPr>
        <w:numPr>
          <w:ilvl w:val="0"/>
          <w:numId w:val="1"/>
        </w:numPr>
        <w:spacing w:line="360" w:lineRule="auto"/>
        <w:jc w:val="both"/>
        <w:rPr>
          <w:rFonts w:ascii="Arial" w:hAnsi="Arial" w:cs="FrankRuehl" w:hint="cs"/>
          <w:sz w:val="26"/>
          <w:szCs w:val="26"/>
        </w:rPr>
      </w:pPr>
      <w:r w:rsidRPr="00275DC5">
        <w:rPr>
          <w:rFonts w:ascii="Arial" w:hAnsi="Arial" w:cs="FrankRuehl"/>
          <w:sz w:val="26"/>
          <w:szCs w:val="26"/>
          <w:rtl/>
        </w:rPr>
        <w:t xml:space="preserve">אנו החתומים מטה, הנציגים המוסמכים של המוסד להשכלה גבוהה (להלן </w:t>
      </w:r>
      <w:r w:rsidRPr="00275DC5">
        <w:rPr>
          <w:rFonts w:ascii="Arial" w:hAnsi="Arial" w:cs="FrankRuehl" w:hint="cs"/>
          <w:sz w:val="26"/>
          <w:szCs w:val="26"/>
          <w:rtl/>
        </w:rPr>
        <w:t>: "</w:t>
      </w:r>
      <w:r w:rsidRPr="00275DC5">
        <w:rPr>
          <w:rFonts w:ascii="Arial" w:hAnsi="Arial" w:cs="FrankRuehl"/>
          <w:b/>
          <w:bCs/>
          <w:sz w:val="26"/>
          <w:szCs w:val="26"/>
          <w:rtl/>
        </w:rPr>
        <w:t>המוסד</w:t>
      </w:r>
      <w:r w:rsidRPr="00275DC5">
        <w:rPr>
          <w:rFonts w:ascii="Arial" w:hAnsi="Arial" w:cs="FrankRuehl" w:hint="cs"/>
          <w:sz w:val="26"/>
          <w:szCs w:val="26"/>
          <w:rtl/>
        </w:rPr>
        <w:t>"</w:t>
      </w:r>
      <w:r w:rsidRPr="00275DC5">
        <w:rPr>
          <w:rFonts w:ascii="Arial" w:hAnsi="Arial" w:cs="FrankRuehl"/>
          <w:sz w:val="26"/>
          <w:szCs w:val="26"/>
          <w:rtl/>
        </w:rPr>
        <w:t>)</w:t>
      </w:r>
      <w:r w:rsidRPr="00275DC5">
        <w:rPr>
          <w:rFonts w:ascii="Arial" w:hAnsi="Arial" w:cs="FrankRuehl" w:hint="cs"/>
          <w:sz w:val="26"/>
          <w:szCs w:val="26"/>
          <w:rtl/>
        </w:rPr>
        <w:t>,</w:t>
      </w:r>
      <w:r w:rsidRPr="00275DC5">
        <w:rPr>
          <w:rFonts w:ascii="Arial" w:hAnsi="Arial" w:cs="FrankRuehl"/>
          <w:sz w:val="26"/>
          <w:szCs w:val="26"/>
          <w:rtl/>
        </w:rPr>
        <w:t xml:space="preserve">______________, נותנים לכם בזאת הוראה בלתי מותנית לקזז כל סכום עד לסך ________  </w:t>
      </w:r>
      <w:r>
        <w:rPr>
          <w:rFonts w:ascii="Arial" w:hAnsi="Arial" w:cs="FrankRuehl" w:hint="cs"/>
          <w:sz w:val="26"/>
          <w:szCs w:val="26"/>
          <w:rtl/>
        </w:rPr>
        <w:t>₪</w:t>
      </w:r>
      <w:r w:rsidRPr="00275DC5">
        <w:rPr>
          <w:rFonts w:ascii="Arial" w:hAnsi="Arial" w:cs="FrankRuehl"/>
          <w:sz w:val="26"/>
          <w:szCs w:val="26"/>
          <w:rtl/>
        </w:rPr>
        <w:t>, (במילים</w:t>
      </w:r>
      <w:r>
        <w:rPr>
          <w:rFonts w:ascii="Arial" w:hAnsi="Arial" w:cs="FrankRuehl" w:hint="cs"/>
          <w:sz w:val="26"/>
          <w:szCs w:val="26"/>
          <w:rtl/>
        </w:rPr>
        <w:t xml:space="preserve">: </w:t>
      </w:r>
      <w:r w:rsidRPr="00275DC5">
        <w:rPr>
          <w:rFonts w:ascii="Arial" w:hAnsi="Arial" w:cs="FrankRuehl"/>
          <w:sz w:val="26"/>
          <w:szCs w:val="26"/>
          <w:rtl/>
        </w:rPr>
        <w:t>___________), שיוצמד ל: _________ מתאריך _________, מכל תשלום המגיע למוסד מהממשלה לפי כל דין, הסכם או הסדר (להלן</w:t>
      </w:r>
      <w:r>
        <w:rPr>
          <w:rFonts w:ascii="Arial" w:hAnsi="Arial" w:cs="FrankRuehl" w:hint="cs"/>
          <w:sz w:val="26"/>
          <w:szCs w:val="26"/>
          <w:rtl/>
        </w:rPr>
        <w:t>:</w:t>
      </w:r>
      <w:r w:rsidRPr="00275DC5">
        <w:rPr>
          <w:rFonts w:ascii="Arial" w:hAnsi="Arial" w:cs="FrankRuehl"/>
          <w:sz w:val="26"/>
          <w:szCs w:val="26"/>
          <w:rtl/>
        </w:rPr>
        <w:t>- הקיזוז).</w:t>
      </w:r>
    </w:p>
    <w:p w:rsidR="00D73557" w:rsidRPr="00275DC5" w:rsidRDefault="00D73557" w:rsidP="00D73557">
      <w:pPr>
        <w:ind w:left="360"/>
        <w:jc w:val="both"/>
        <w:rPr>
          <w:rFonts w:ascii="Arial" w:hAnsi="Arial" w:cs="FrankRuehl"/>
          <w:sz w:val="26"/>
          <w:szCs w:val="26"/>
        </w:rPr>
      </w:pPr>
    </w:p>
    <w:p w:rsidR="00D73557" w:rsidRPr="00275DC5" w:rsidRDefault="00D73557" w:rsidP="00D73557">
      <w:pPr>
        <w:numPr>
          <w:ilvl w:val="0"/>
          <w:numId w:val="1"/>
        </w:numPr>
        <w:spacing w:line="360" w:lineRule="auto"/>
        <w:jc w:val="both"/>
        <w:rPr>
          <w:rFonts w:ascii="Arial" w:hAnsi="Arial" w:cs="FrankRuehl" w:hint="cs"/>
          <w:sz w:val="26"/>
          <w:szCs w:val="26"/>
        </w:rPr>
      </w:pPr>
      <w:r w:rsidRPr="00275DC5">
        <w:rPr>
          <w:rFonts w:ascii="Arial" w:hAnsi="Arial" w:cs="FrankRuehl"/>
          <w:sz w:val="26"/>
          <w:szCs w:val="26"/>
          <w:rtl/>
        </w:rPr>
        <w:t xml:space="preserve">אנו מסכימים כי החשב הכללי, לפי שיקול דעתו הבלעדי והמוחלט, יקזז מכל תשלום המגיע למוסד מן הממשלה לפי כל דין, הסכם או הסדר, כל סכום המגיע לממשלה מן המוסד בקשר עם חוזה/הזמנה_____________ מבלי שיהיה חייב לנמק או לדרוש תחילה את סילוק הסכום האמור מאת המוסד. </w:t>
      </w:r>
      <w:r w:rsidRPr="00275DC5">
        <w:rPr>
          <w:rFonts w:ascii="Arial" w:hAnsi="Arial" w:cs="FrankRuehl"/>
          <w:sz w:val="26"/>
          <w:szCs w:val="26"/>
          <w:rtl/>
        </w:rPr>
        <w:tab/>
      </w:r>
    </w:p>
    <w:p w:rsidR="00D73557" w:rsidRPr="00275DC5" w:rsidRDefault="00D73557" w:rsidP="00D73557">
      <w:pPr>
        <w:jc w:val="both"/>
        <w:rPr>
          <w:rFonts w:ascii="Arial" w:hAnsi="Arial" w:cs="FrankRuehl"/>
          <w:sz w:val="26"/>
          <w:szCs w:val="26"/>
        </w:rPr>
      </w:pPr>
    </w:p>
    <w:p w:rsidR="00D73557" w:rsidRPr="00275DC5" w:rsidRDefault="00D73557" w:rsidP="00D73557">
      <w:pPr>
        <w:numPr>
          <w:ilvl w:val="0"/>
          <w:numId w:val="1"/>
        </w:numPr>
        <w:spacing w:line="360" w:lineRule="auto"/>
        <w:jc w:val="both"/>
        <w:rPr>
          <w:rFonts w:ascii="Arial" w:hAnsi="Arial" w:cs="FrankRuehl" w:hint="cs"/>
          <w:sz w:val="26"/>
          <w:szCs w:val="26"/>
        </w:rPr>
      </w:pPr>
      <w:r w:rsidRPr="00275DC5">
        <w:rPr>
          <w:rFonts w:ascii="Arial" w:hAnsi="Arial" w:cs="FrankRuehl"/>
          <w:sz w:val="26"/>
          <w:szCs w:val="26"/>
          <w:rtl/>
        </w:rPr>
        <w:t>אנו מתחייבים ומצהירים כי לא תהיה לנו כל טענה כלפי הממשלה על ביצוע קיזוז לפי הוראה זאת, מכספים המגיעים למוסד מן הממשלה לפי כל  דין, הסכם או הסדר.</w:t>
      </w:r>
    </w:p>
    <w:p w:rsidR="00D73557" w:rsidRPr="00275DC5" w:rsidRDefault="00D73557" w:rsidP="00D73557">
      <w:pPr>
        <w:jc w:val="both"/>
        <w:rPr>
          <w:rFonts w:ascii="Arial" w:hAnsi="Arial" w:cs="FrankRuehl"/>
          <w:sz w:val="26"/>
          <w:szCs w:val="26"/>
        </w:rPr>
      </w:pPr>
    </w:p>
    <w:p w:rsidR="00D73557" w:rsidRPr="00275DC5" w:rsidRDefault="00D73557" w:rsidP="00D73557">
      <w:pPr>
        <w:numPr>
          <w:ilvl w:val="0"/>
          <w:numId w:val="1"/>
        </w:numPr>
        <w:spacing w:line="360" w:lineRule="auto"/>
        <w:jc w:val="both"/>
        <w:rPr>
          <w:rFonts w:ascii="Arial" w:hAnsi="Arial" w:cs="FrankRuehl" w:hint="cs"/>
          <w:sz w:val="26"/>
          <w:szCs w:val="26"/>
        </w:rPr>
      </w:pPr>
      <w:r w:rsidRPr="00275DC5">
        <w:rPr>
          <w:rFonts w:ascii="Arial" w:hAnsi="Arial" w:cs="FrankRuehl"/>
          <w:sz w:val="26"/>
          <w:szCs w:val="26"/>
          <w:rtl/>
        </w:rPr>
        <w:t>הוראה זו תישאר בתוקפה עד תאריך ________.</w:t>
      </w:r>
      <w:r w:rsidRPr="00275DC5">
        <w:rPr>
          <w:rFonts w:ascii="Arial" w:hAnsi="Arial" w:cs="FrankRuehl"/>
          <w:sz w:val="26"/>
          <w:szCs w:val="26"/>
          <w:rtl/>
        </w:rPr>
        <w:tab/>
      </w:r>
    </w:p>
    <w:p w:rsidR="00D73557" w:rsidRPr="00275DC5" w:rsidRDefault="00D73557" w:rsidP="00D73557">
      <w:pPr>
        <w:jc w:val="both"/>
        <w:rPr>
          <w:rFonts w:ascii="Arial" w:hAnsi="Arial" w:cs="FrankRuehl"/>
          <w:sz w:val="26"/>
          <w:szCs w:val="26"/>
        </w:rPr>
      </w:pPr>
    </w:p>
    <w:p w:rsidR="00D73557" w:rsidRPr="00275DC5" w:rsidRDefault="00D73557" w:rsidP="00D73557">
      <w:pPr>
        <w:numPr>
          <w:ilvl w:val="0"/>
          <w:numId w:val="1"/>
        </w:numPr>
        <w:spacing w:line="360" w:lineRule="auto"/>
        <w:jc w:val="both"/>
        <w:rPr>
          <w:rFonts w:ascii="Arial" w:hAnsi="Arial" w:cs="FrankRuehl"/>
          <w:sz w:val="26"/>
          <w:szCs w:val="26"/>
        </w:rPr>
      </w:pPr>
      <w:r w:rsidRPr="00275DC5">
        <w:rPr>
          <w:rFonts w:ascii="Arial" w:hAnsi="Arial" w:cs="FrankRuehl"/>
          <w:sz w:val="26"/>
          <w:szCs w:val="26"/>
          <w:rtl/>
        </w:rPr>
        <w:t>שינוי הוראה זו כפוף לאישור בכתב מהחשב הכללי במשרד האוצר.</w:t>
      </w:r>
    </w:p>
    <w:p w:rsidR="00D73557" w:rsidRPr="00275DC5" w:rsidRDefault="00D73557" w:rsidP="00D73557">
      <w:pPr>
        <w:spacing w:line="120" w:lineRule="auto"/>
        <w:rPr>
          <w:rFonts w:ascii="Arial" w:hAnsi="Arial" w:cs="FrankRuehl"/>
          <w:sz w:val="26"/>
          <w:szCs w:val="26"/>
        </w:rPr>
      </w:pPr>
      <w:r w:rsidRPr="00275DC5">
        <w:rPr>
          <w:rFonts w:ascii="Arial" w:hAnsi="Arial" w:cs="FrankRuehl"/>
          <w:sz w:val="26"/>
          <w:szCs w:val="26"/>
          <w:rtl/>
        </w:rPr>
        <w:tab/>
      </w:r>
    </w:p>
    <w:p w:rsidR="00D73557" w:rsidRPr="00275DC5" w:rsidRDefault="00D73557" w:rsidP="00D73557">
      <w:pPr>
        <w:jc w:val="right"/>
        <w:rPr>
          <w:rFonts w:ascii="Arial" w:hAnsi="Arial" w:cs="FrankRuehl"/>
          <w:sz w:val="26"/>
          <w:szCs w:val="26"/>
        </w:rPr>
      </w:pPr>
      <w:r w:rsidRPr="00275DC5">
        <w:rPr>
          <w:rFonts w:ascii="Arial" w:hAnsi="Arial" w:cs="FrankRuehl"/>
          <w:sz w:val="26"/>
          <w:szCs w:val="26"/>
          <w:rtl/>
        </w:rPr>
        <w:t>_______________________________</w:t>
      </w:r>
      <w:r w:rsidRPr="00275DC5">
        <w:rPr>
          <w:rFonts w:ascii="Arial" w:hAnsi="Arial" w:cs="FrankRuehl"/>
          <w:sz w:val="26"/>
          <w:szCs w:val="26"/>
          <w:rtl/>
        </w:rPr>
        <w:tab/>
      </w:r>
    </w:p>
    <w:p w:rsidR="00D73557" w:rsidRDefault="00D73557" w:rsidP="00D73557">
      <w:pPr>
        <w:jc w:val="center"/>
        <w:rPr>
          <w:rFonts w:ascii="Arial" w:hAnsi="Arial" w:cs="FrankRuehl" w:hint="cs"/>
          <w:sz w:val="26"/>
          <w:szCs w:val="26"/>
          <w:rtl/>
        </w:rPr>
      </w:pPr>
      <w:r w:rsidRPr="00275DC5">
        <w:rPr>
          <w:rFonts w:ascii="Arial" w:hAnsi="Arial" w:cs="FrankRuehl" w:hint="cs"/>
          <w:sz w:val="26"/>
          <w:szCs w:val="26"/>
          <w:rtl/>
        </w:rPr>
        <w:t xml:space="preserve">                                                                                                     </w:t>
      </w:r>
      <w:r w:rsidRPr="00275DC5">
        <w:rPr>
          <w:rFonts w:ascii="Arial" w:hAnsi="Arial" w:cs="FrankRuehl"/>
          <w:sz w:val="26"/>
          <w:szCs w:val="26"/>
          <w:rtl/>
        </w:rPr>
        <w:t xml:space="preserve">שם מלא וחתימה של </w:t>
      </w:r>
    </w:p>
    <w:p w:rsidR="00D73557" w:rsidRPr="00275DC5" w:rsidRDefault="00D73557" w:rsidP="00D73557">
      <w:pPr>
        <w:jc w:val="center"/>
        <w:rPr>
          <w:rFonts w:ascii="Arial" w:hAnsi="Arial" w:cs="FrankRuehl"/>
          <w:sz w:val="26"/>
          <w:szCs w:val="26"/>
        </w:rPr>
      </w:pPr>
      <w:r>
        <w:rPr>
          <w:rFonts w:ascii="Arial" w:hAnsi="Arial" w:cs="FrankRuehl" w:hint="cs"/>
          <w:sz w:val="26"/>
          <w:szCs w:val="26"/>
          <w:rtl/>
        </w:rPr>
        <w:t xml:space="preserve">                                                                                                 חותמים </w:t>
      </w:r>
      <w:r w:rsidRPr="00275DC5">
        <w:rPr>
          <w:rFonts w:ascii="Arial" w:hAnsi="Arial" w:cs="FrankRuehl"/>
          <w:sz w:val="26"/>
          <w:szCs w:val="26"/>
          <w:rtl/>
        </w:rPr>
        <w:t>מוסמכים מטעם המוסד</w:t>
      </w:r>
    </w:p>
    <w:p w:rsidR="00D73557" w:rsidRPr="00275DC5" w:rsidRDefault="00D73557" w:rsidP="00D73557">
      <w:pPr>
        <w:spacing w:line="360" w:lineRule="auto"/>
        <w:jc w:val="center"/>
        <w:rPr>
          <w:rFonts w:ascii="Arial" w:hAnsi="Arial" w:cs="FrankRuehl"/>
          <w:b/>
          <w:bCs/>
          <w:sz w:val="28"/>
          <w:szCs w:val="28"/>
          <w:u w:val="single"/>
        </w:rPr>
      </w:pPr>
      <w:r w:rsidRPr="00275DC5">
        <w:rPr>
          <w:rFonts w:ascii="Arial" w:hAnsi="Arial" w:cs="FrankRuehl"/>
          <w:b/>
          <w:bCs/>
          <w:sz w:val="28"/>
          <w:szCs w:val="28"/>
          <w:u w:val="single"/>
          <w:rtl/>
        </w:rPr>
        <w:t>אישור עו"ד</w:t>
      </w:r>
    </w:p>
    <w:p w:rsidR="00D73557" w:rsidRPr="00275DC5" w:rsidRDefault="00D73557" w:rsidP="00D73557">
      <w:pPr>
        <w:spacing w:line="360" w:lineRule="auto"/>
        <w:jc w:val="both"/>
        <w:rPr>
          <w:rFonts w:ascii="Arial" w:hAnsi="Arial" w:cs="FrankRuehl" w:hint="cs"/>
          <w:sz w:val="26"/>
          <w:szCs w:val="26"/>
          <w:rtl/>
        </w:rPr>
      </w:pPr>
      <w:r w:rsidRPr="00275DC5">
        <w:rPr>
          <w:rFonts w:ascii="Arial" w:hAnsi="Arial" w:cs="FrankRuehl"/>
          <w:sz w:val="26"/>
          <w:szCs w:val="26"/>
          <w:rtl/>
        </w:rPr>
        <w:t>אני הח"מ, עו"ד _____________, המשמש כיועץ המשפטי של ___________, מאשר בז</w:t>
      </w:r>
      <w:r w:rsidRPr="00275DC5">
        <w:rPr>
          <w:rFonts w:ascii="Arial" w:hAnsi="Arial" w:cs="FrankRuehl" w:hint="cs"/>
          <w:sz w:val="26"/>
          <w:szCs w:val="26"/>
          <w:rtl/>
        </w:rPr>
        <w:t>ה,</w:t>
      </w:r>
      <w:r w:rsidRPr="00275DC5">
        <w:rPr>
          <w:rFonts w:ascii="Arial" w:hAnsi="Arial" w:cs="FrankRuehl"/>
          <w:sz w:val="26"/>
          <w:szCs w:val="26"/>
          <w:rtl/>
        </w:rPr>
        <w:t xml:space="preserve"> כי הוראת הקיזוז שבנדון חתומה כדין על-ידי </w:t>
      </w:r>
      <w:proofErr w:type="spellStart"/>
      <w:r w:rsidRPr="00275DC5">
        <w:rPr>
          <w:rFonts w:ascii="Arial" w:hAnsi="Arial" w:cs="FrankRuehl"/>
          <w:sz w:val="26"/>
          <w:szCs w:val="26"/>
          <w:rtl/>
        </w:rPr>
        <w:t>מורשי</w:t>
      </w:r>
      <w:proofErr w:type="spellEnd"/>
      <w:r w:rsidRPr="00275DC5">
        <w:rPr>
          <w:rFonts w:ascii="Arial" w:hAnsi="Arial" w:cs="FrankRuehl"/>
          <w:sz w:val="26"/>
          <w:szCs w:val="26"/>
          <w:rtl/>
        </w:rPr>
        <w:t xml:space="preserve"> החתימה המוסמכים של המוסד ומחייבת את המוסד.</w:t>
      </w:r>
    </w:p>
    <w:p w:rsidR="00D73557" w:rsidRPr="009618DF" w:rsidRDefault="00D73557" w:rsidP="00D73557">
      <w:pPr>
        <w:tabs>
          <w:tab w:val="left" w:pos="5040"/>
        </w:tabs>
        <w:spacing w:line="240" w:lineRule="atLeast"/>
        <w:ind w:left="720"/>
        <w:jc w:val="right"/>
        <w:rPr>
          <w:rFonts w:cs="FrankRuehl" w:hint="cs"/>
          <w:sz w:val="24"/>
          <w:szCs w:val="24"/>
          <w:rtl/>
        </w:rPr>
      </w:pPr>
      <w:r w:rsidRPr="009618DF">
        <w:rPr>
          <w:rFonts w:cs="FrankRuehl" w:hint="cs"/>
          <w:sz w:val="24"/>
          <w:szCs w:val="24"/>
          <w:rtl/>
        </w:rPr>
        <w:t>________________________</w:t>
      </w:r>
    </w:p>
    <w:p w:rsidR="00D73557" w:rsidRDefault="00D73557" w:rsidP="00D73557">
      <w:pPr>
        <w:tabs>
          <w:tab w:val="left" w:pos="5040"/>
        </w:tabs>
        <w:spacing w:line="240" w:lineRule="atLeast"/>
        <w:ind w:left="6480"/>
        <w:jc w:val="center"/>
        <w:rPr>
          <w:rFonts w:cs="FrankRuehl"/>
          <w:sz w:val="26"/>
          <w:szCs w:val="26"/>
          <w:rtl/>
        </w:rPr>
      </w:pPr>
      <w:r w:rsidRPr="00275DC5">
        <w:rPr>
          <w:rFonts w:cs="FrankRuehl" w:hint="cs"/>
          <w:sz w:val="26"/>
          <w:szCs w:val="26"/>
          <w:rtl/>
        </w:rPr>
        <w:t xml:space="preserve">          חתימה וחותמת</w:t>
      </w:r>
    </w:p>
    <w:p w:rsidR="002063FB" w:rsidRDefault="002063FB">
      <w:pPr>
        <w:bidi w:val="0"/>
        <w:spacing w:after="200" w:line="276" w:lineRule="auto"/>
        <w:rPr>
          <w:rtl/>
        </w:rPr>
      </w:pPr>
      <w:r>
        <w:rPr>
          <w:rtl/>
        </w:rPr>
        <w:br w:type="page"/>
      </w:r>
    </w:p>
    <w:p w:rsidR="002063FB" w:rsidRPr="002063FB" w:rsidRDefault="002063FB" w:rsidP="002063FB">
      <w:pPr>
        <w:tabs>
          <w:tab w:val="left" w:pos="5040"/>
        </w:tabs>
        <w:jc w:val="center"/>
        <w:rPr>
          <w:rFonts w:ascii="Arial" w:hAnsi="Arial" w:cs="FrankRuehl"/>
          <w:b/>
          <w:bCs/>
          <w:sz w:val="40"/>
          <w:szCs w:val="40"/>
          <w:u w:val="single"/>
          <w:rtl/>
        </w:rPr>
      </w:pPr>
      <w:r w:rsidRPr="002063FB">
        <w:rPr>
          <w:rFonts w:ascii="Arial" w:hAnsi="Arial" w:cs="FrankRuehl" w:hint="cs"/>
          <w:b/>
          <w:bCs/>
          <w:sz w:val="40"/>
          <w:szCs w:val="40"/>
          <w:u w:val="single"/>
          <w:rtl/>
        </w:rPr>
        <w:lastRenderedPageBreak/>
        <w:t xml:space="preserve">נספח </w:t>
      </w:r>
      <w:r w:rsidRPr="002063FB">
        <w:rPr>
          <w:rFonts w:ascii="Arial" w:hAnsi="Arial" w:cs="FrankRuehl" w:hint="cs"/>
          <w:b/>
          <w:bCs/>
          <w:sz w:val="40"/>
          <w:szCs w:val="40"/>
          <w:u w:val="single"/>
          <w:rtl/>
        </w:rPr>
        <w:t>6ב</w:t>
      </w:r>
      <w:r w:rsidRPr="002063FB">
        <w:rPr>
          <w:rFonts w:ascii="Arial" w:hAnsi="Arial" w:cs="FrankRuehl" w:hint="cs"/>
          <w:b/>
          <w:bCs/>
          <w:sz w:val="40"/>
          <w:szCs w:val="40"/>
          <w:u w:val="single"/>
          <w:rtl/>
        </w:rPr>
        <w:t xml:space="preserve">' </w:t>
      </w:r>
    </w:p>
    <w:p w:rsidR="002063FB" w:rsidRPr="004A5A1D" w:rsidRDefault="002063FB" w:rsidP="002063FB">
      <w:pPr>
        <w:pStyle w:val="a9"/>
        <w:tabs>
          <w:tab w:val="clear" w:pos="454"/>
        </w:tabs>
        <w:spacing w:after="0" w:line="240" w:lineRule="auto"/>
        <w:ind w:left="-2"/>
        <w:jc w:val="center"/>
        <w:rPr>
          <w:rFonts w:cs="Monotype Hadassah"/>
          <w:b/>
          <w:bCs/>
          <w:spacing w:val="20"/>
          <w:sz w:val="32"/>
          <w:szCs w:val="32"/>
          <w:u w:val="single"/>
          <w:rtl/>
        </w:rPr>
      </w:pPr>
      <w:r>
        <w:rPr>
          <w:rFonts w:cs="Monotype Hadassah" w:hint="cs"/>
          <w:b/>
          <w:bCs/>
          <w:spacing w:val="20"/>
          <w:sz w:val="32"/>
          <w:szCs w:val="32"/>
          <w:u w:val="single"/>
          <w:rtl/>
        </w:rPr>
        <w:t xml:space="preserve">נספח </w:t>
      </w:r>
      <w:r w:rsidRPr="004A5A1D">
        <w:rPr>
          <w:rFonts w:cs="Monotype Hadassah" w:hint="cs"/>
          <w:b/>
          <w:bCs/>
          <w:spacing w:val="20"/>
          <w:sz w:val="32"/>
          <w:szCs w:val="32"/>
          <w:u w:val="single"/>
          <w:rtl/>
        </w:rPr>
        <w:t>ע</w:t>
      </w:r>
      <w:r w:rsidRPr="004A5A1D">
        <w:rPr>
          <w:rFonts w:cs="Monotype Hadassah"/>
          <w:b/>
          <w:bCs/>
          <w:spacing w:val="20"/>
          <w:sz w:val="32"/>
          <w:szCs w:val="32"/>
          <w:u w:val="single"/>
          <w:rtl/>
        </w:rPr>
        <w:t>רבות</w:t>
      </w:r>
    </w:p>
    <w:p w:rsidR="002063FB" w:rsidRPr="00B327BB" w:rsidRDefault="002063FB" w:rsidP="002063FB">
      <w:pPr>
        <w:ind w:left="-2"/>
        <w:rPr>
          <w:rFonts w:cs="Monotype Hadassah"/>
          <w:sz w:val="14"/>
          <w:szCs w:val="14"/>
          <w:rtl/>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842"/>
        <w:gridCol w:w="2820"/>
      </w:tblGrid>
      <w:tr w:rsidR="002063FB" w:rsidTr="00802814">
        <w:tc>
          <w:tcPr>
            <w:tcW w:w="3190" w:type="dxa"/>
            <w:shd w:val="clear" w:color="auto" w:fill="D9D9D9"/>
          </w:tcPr>
          <w:p w:rsidR="002063FB" w:rsidRPr="009F255F" w:rsidRDefault="002063FB" w:rsidP="00802814">
            <w:pPr>
              <w:jc w:val="center"/>
              <w:rPr>
                <w:rFonts w:eastAsia="Calibri" w:cs="Monotype Hadassah"/>
                <w:b/>
                <w:bCs/>
                <w:rtl/>
              </w:rPr>
            </w:pPr>
            <w:r w:rsidRPr="009F255F">
              <w:rPr>
                <w:rFonts w:eastAsia="Calibri" w:cs="Monotype Hadassah" w:hint="cs"/>
                <w:b/>
                <w:bCs/>
                <w:rtl/>
              </w:rPr>
              <w:t>שם הבנק / חברת הביטוח</w:t>
            </w:r>
          </w:p>
        </w:tc>
        <w:tc>
          <w:tcPr>
            <w:tcW w:w="3190" w:type="dxa"/>
            <w:shd w:val="clear" w:color="auto" w:fill="D9D9D9"/>
          </w:tcPr>
          <w:p w:rsidR="002063FB" w:rsidRPr="009F255F" w:rsidRDefault="002063FB" w:rsidP="00802814">
            <w:pPr>
              <w:jc w:val="center"/>
              <w:rPr>
                <w:rFonts w:eastAsia="Calibri" w:cs="Monotype Hadassah"/>
                <w:b/>
                <w:bCs/>
                <w:rtl/>
              </w:rPr>
            </w:pPr>
            <w:r w:rsidRPr="009F255F">
              <w:rPr>
                <w:rFonts w:eastAsia="Calibri" w:cs="Monotype Hadassah" w:hint="cs"/>
                <w:b/>
                <w:bCs/>
                <w:rtl/>
              </w:rPr>
              <w:t>מס' טלפון</w:t>
            </w:r>
          </w:p>
        </w:tc>
        <w:tc>
          <w:tcPr>
            <w:tcW w:w="3190" w:type="dxa"/>
            <w:shd w:val="clear" w:color="auto" w:fill="D9D9D9"/>
          </w:tcPr>
          <w:p w:rsidR="002063FB" w:rsidRPr="009F255F" w:rsidRDefault="002063FB" w:rsidP="00802814">
            <w:pPr>
              <w:jc w:val="center"/>
              <w:rPr>
                <w:rFonts w:eastAsia="Calibri" w:cs="Monotype Hadassah"/>
                <w:b/>
                <w:bCs/>
                <w:rtl/>
              </w:rPr>
            </w:pPr>
            <w:r w:rsidRPr="009F255F">
              <w:rPr>
                <w:rFonts w:eastAsia="Calibri" w:cs="Monotype Hadassah" w:hint="cs"/>
                <w:b/>
                <w:bCs/>
                <w:rtl/>
              </w:rPr>
              <w:t>מס' פקס</w:t>
            </w:r>
          </w:p>
        </w:tc>
      </w:tr>
      <w:tr w:rsidR="002063FB" w:rsidTr="00802814">
        <w:tc>
          <w:tcPr>
            <w:tcW w:w="3190" w:type="dxa"/>
            <w:shd w:val="clear" w:color="auto" w:fill="auto"/>
          </w:tcPr>
          <w:p w:rsidR="002063FB" w:rsidRPr="009F255F" w:rsidRDefault="002063FB" w:rsidP="00802814">
            <w:pPr>
              <w:rPr>
                <w:rFonts w:eastAsia="Calibri" w:cs="Monotype Hadassah"/>
                <w:rtl/>
              </w:rPr>
            </w:pPr>
          </w:p>
          <w:p w:rsidR="002063FB" w:rsidRPr="009F255F" w:rsidRDefault="002063FB" w:rsidP="00802814">
            <w:pPr>
              <w:rPr>
                <w:rFonts w:eastAsia="Calibri" w:cs="Monotype Hadassah"/>
                <w:rtl/>
              </w:rPr>
            </w:pPr>
          </w:p>
        </w:tc>
        <w:tc>
          <w:tcPr>
            <w:tcW w:w="3190" w:type="dxa"/>
            <w:shd w:val="clear" w:color="auto" w:fill="auto"/>
          </w:tcPr>
          <w:p w:rsidR="002063FB" w:rsidRPr="009F255F" w:rsidRDefault="002063FB" w:rsidP="00802814">
            <w:pPr>
              <w:rPr>
                <w:rFonts w:eastAsia="Calibri" w:cs="Monotype Hadassah"/>
                <w:rtl/>
              </w:rPr>
            </w:pPr>
          </w:p>
        </w:tc>
        <w:tc>
          <w:tcPr>
            <w:tcW w:w="3190" w:type="dxa"/>
            <w:shd w:val="clear" w:color="auto" w:fill="auto"/>
          </w:tcPr>
          <w:p w:rsidR="002063FB" w:rsidRPr="009F255F" w:rsidRDefault="002063FB" w:rsidP="00802814">
            <w:pPr>
              <w:rPr>
                <w:rFonts w:eastAsia="Calibri" w:cs="Monotype Hadassah"/>
                <w:rtl/>
              </w:rPr>
            </w:pPr>
          </w:p>
        </w:tc>
      </w:tr>
    </w:tbl>
    <w:p w:rsidR="002063FB" w:rsidRPr="00A853F5" w:rsidRDefault="002063FB" w:rsidP="002063FB">
      <w:pPr>
        <w:ind w:left="-2"/>
        <w:rPr>
          <w:rFonts w:cs="Monotype Hadassah"/>
          <w:b/>
          <w:bCs/>
          <w:rtl/>
        </w:rPr>
      </w:pPr>
    </w:p>
    <w:p w:rsidR="002063FB" w:rsidRPr="00A853F5" w:rsidRDefault="002063FB" w:rsidP="002063FB">
      <w:pPr>
        <w:ind w:left="-2"/>
        <w:rPr>
          <w:rFonts w:cs="Monotype Hadassah"/>
          <w:b/>
          <w:bCs/>
          <w:rtl/>
        </w:rPr>
      </w:pPr>
      <w:r w:rsidRPr="00A853F5">
        <w:rPr>
          <w:rFonts w:cs="Monotype Hadassah"/>
          <w:b/>
          <w:bCs/>
          <w:rtl/>
        </w:rPr>
        <w:t>לכבוד,</w:t>
      </w:r>
    </w:p>
    <w:p w:rsidR="002063FB" w:rsidRPr="00A853F5" w:rsidRDefault="002063FB" w:rsidP="002063FB">
      <w:pPr>
        <w:ind w:left="-2"/>
        <w:rPr>
          <w:rFonts w:cs="Monotype Hadassah"/>
          <w:b/>
          <w:bCs/>
          <w:rtl/>
        </w:rPr>
      </w:pPr>
      <w:r w:rsidRPr="00A853F5">
        <w:rPr>
          <w:rFonts w:cs="Monotype Hadassah"/>
          <w:b/>
          <w:bCs/>
          <w:rtl/>
        </w:rPr>
        <w:t xml:space="preserve">ממשלת ישראל </w:t>
      </w:r>
    </w:p>
    <w:p w:rsidR="002063FB" w:rsidRPr="00A853F5" w:rsidRDefault="002063FB" w:rsidP="002063FB">
      <w:pPr>
        <w:ind w:left="-2"/>
        <w:rPr>
          <w:rFonts w:cs="Monotype Hadassah"/>
          <w:b/>
          <w:bCs/>
          <w:u w:val="single"/>
          <w:rtl/>
        </w:rPr>
      </w:pPr>
      <w:r w:rsidRPr="00A853F5">
        <w:rPr>
          <w:rFonts w:cs="Monotype Hadassah"/>
          <w:b/>
          <w:bCs/>
          <w:u w:val="single"/>
          <w:rtl/>
        </w:rPr>
        <w:t xml:space="preserve">באמצעות </w:t>
      </w:r>
      <w:r w:rsidRPr="00A853F5">
        <w:rPr>
          <w:rFonts w:cs="Monotype Hadassah" w:hint="cs"/>
          <w:b/>
          <w:bCs/>
          <w:u w:val="single"/>
          <w:rtl/>
        </w:rPr>
        <w:t>הרשות הממשלתית למים ולביוב</w:t>
      </w:r>
    </w:p>
    <w:p w:rsidR="002063FB" w:rsidRPr="00A853F5" w:rsidRDefault="002063FB" w:rsidP="002063FB">
      <w:pPr>
        <w:ind w:left="-2"/>
        <w:rPr>
          <w:rFonts w:cs="Monotype Hadassah"/>
          <w:i/>
          <w:iCs/>
          <w:rtl/>
        </w:rPr>
      </w:pPr>
      <w:bookmarkStart w:id="0" w:name="_GoBack"/>
      <w:bookmarkEnd w:id="0"/>
    </w:p>
    <w:p w:rsidR="002063FB" w:rsidRPr="00A853F5" w:rsidRDefault="002063FB" w:rsidP="002063FB">
      <w:pPr>
        <w:ind w:left="-2"/>
        <w:rPr>
          <w:rFonts w:cs="Monotype Hadassah"/>
          <w:i/>
          <w:iCs/>
          <w:rtl/>
        </w:rPr>
      </w:pPr>
      <w:proofErr w:type="spellStart"/>
      <w:r w:rsidRPr="00A853F5">
        <w:rPr>
          <w:rFonts w:cs="Monotype Hadassah"/>
          <w:i/>
          <w:iCs/>
          <w:rtl/>
        </w:rPr>
        <w:t>א.ג.נ</w:t>
      </w:r>
      <w:proofErr w:type="spellEnd"/>
      <w:r w:rsidRPr="00A853F5">
        <w:rPr>
          <w:rFonts w:cs="Monotype Hadassah" w:hint="cs"/>
          <w:i/>
          <w:iCs/>
          <w:rtl/>
        </w:rPr>
        <w:t>.,</w:t>
      </w:r>
    </w:p>
    <w:p w:rsidR="002063FB" w:rsidRPr="00A853F5" w:rsidRDefault="002063FB" w:rsidP="002063FB">
      <w:pPr>
        <w:ind w:left="-2"/>
        <w:jc w:val="center"/>
        <w:rPr>
          <w:rFonts w:cs="Monotype Hadassah"/>
          <w:b/>
          <w:bCs/>
          <w:rtl/>
        </w:rPr>
      </w:pPr>
      <w:r w:rsidRPr="00A853F5">
        <w:rPr>
          <w:rFonts w:cs="Monotype Hadassah"/>
          <w:rtl/>
        </w:rPr>
        <w:t xml:space="preserve">הנדון: </w:t>
      </w:r>
      <w:r w:rsidRPr="00A853F5">
        <w:rPr>
          <w:rFonts w:cs="Monotype Hadassah"/>
          <w:b/>
          <w:bCs/>
          <w:u w:val="single"/>
          <w:rtl/>
        </w:rPr>
        <w:t xml:space="preserve">ערבותנו מס' </w:t>
      </w:r>
      <w:r w:rsidRPr="00A853F5">
        <w:rPr>
          <w:rFonts w:cs="Monotype Hadassah" w:hint="cs"/>
          <w:b/>
          <w:bCs/>
          <w:u w:val="single"/>
          <w:rtl/>
        </w:rPr>
        <w:t>_____________</w:t>
      </w:r>
      <w:r w:rsidRPr="00A853F5">
        <w:rPr>
          <w:rFonts w:cs="Monotype Hadassah"/>
          <w:b/>
          <w:bCs/>
          <w:u w:val="single"/>
          <w:rtl/>
        </w:rPr>
        <w:t xml:space="preserve"> ע"ס</w:t>
      </w:r>
      <w:r w:rsidRPr="00A853F5">
        <w:rPr>
          <w:rFonts w:cs="Monotype Hadassah" w:hint="cs"/>
          <w:b/>
          <w:bCs/>
          <w:u w:val="single"/>
          <w:rtl/>
        </w:rPr>
        <w:t xml:space="preserve"> </w:t>
      </w:r>
      <w:r>
        <w:rPr>
          <w:rFonts w:cs="Monotype Hadassah" w:hint="cs"/>
          <w:b/>
          <w:bCs/>
          <w:u w:val="single"/>
          <w:rtl/>
        </w:rPr>
        <w:t>_____________</w:t>
      </w:r>
      <w:r w:rsidRPr="00A853F5">
        <w:rPr>
          <w:rFonts w:cs="Monotype Hadassah"/>
          <w:b/>
          <w:bCs/>
          <w:u w:val="single"/>
          <w:rtl/>
        </w:rPr>
        <w:t xml:space="preserve"> שקל</w:t>
      </w:r>
      <w:r w:rsidRPr="00A853F5">
        <w:rPr>
          <w:rFonts w:cs="Monotype Hadassah" w:hint="cs"/>
          <w:b/>
          <w:bCs/>
          <w:u w:val="single"/>
          <w:rtl/>
        </w:rPr>
        <w:t>ים</w:t>
      </w:r>
      <w:r w:rsidRPr="00A853F5">
        <w:rPr>
          <w:rFonts w:cs="Monotype Hadassah"/>
          <w:b/>
          <w:bCs/>
          <w:u w:val="single"/>
          <w:rtl/>
        </w:rPr>
        <w:t xml:space="preserve"> חדש</w:t>
      </w:r>
      <w:r w:rsidRPr="00A853F5">
        <w:rPr>
          <w:rFonts w:cs="Monotype Hadassah" w:hint="cs"/>
          <w:b/>
          <w:bCs/>
          <w:u w:val="single"/>
          <w:rtl/>
        </w:rPr>
        <w:t>ים</w:t>
      </w:r>
    </w:p>
    <w:p w:rsidR="002063FB" w:rsidRPr="00A853F5" w:rsidRDefault="002063FB" w:rsidP="002063FB">
      <w:pPr>
        <w:pStyle w:val="a9"/>
        <w:tabs>
          <w:tab w:val="clear" w:pos="454"/>
        </w:tabs>
        <w:spacing w:after="0" w:line="240" w:lineRule="auto"/>
        <w:ind w:left="-2"/>
        <w:rPr>
          <w:rFonts w:cs="Monotype Hadassah"/>
          <w:sz w:val="22"/>
          <w:szCs w:val="22"/>
          <w:rtl/>
        </w:rPr>
      </w:pPr>
    </w:p>
    <w:p w:rsidR="002063FB" w:rsidRPr="00F8389C" w:rsidRDefault="002063FB" w:rsidP="002063FB">
      <w:pPr>
        <w:spacing w:line="360" w:lineRule="auto"/>
        <w:ind w:left="-30" w:right="-284"/>
        <w:jc w:val="both"/>
        <w:rPr>
          <w:rFonts w:cs="Monotype Hadassah"/>
          <w:sz w:val="22"/>
          <w:szCs w:val="22"/>
          <w:rtl/>
        </w:rPr>
      </w:pPr>
      <w:r w:rsidRPr="00A853F5">
        <w:rPr>
          <w:rFonts w:cs="Monotype Hadassah" w:hint="cs"/>
          <w:rtl/>
        </w:rPr>
        <w:t>אנו</w:t>
      </w:r>
      <w:r w:rsidRPr="00A853F5">
        <w:rPr>
          <w:rFonts w:cs="Monotype Hadassah"/>
          <w:rtl/>
        </w:rPr>
        <w:t xml:space="preserve"> ערבים </w:t>
      </w:r>
      <w:r w:rsidRPr="00A853F5">
        <w:rPr>
          <w:rFonts w:cs="Monotype Hadassah" w:hint="cs"/>
          <w:rtl/>
        </w:rPr>
        <w:t xml:space="preserve">בזה </w:t>
      </w:r>
      <w:r w:rsidRPr="00A853F5">
        <w:rPr>
          <w:rFonts w:cs="Monotype Hadassah"/>
          <w:rtl/>
        </w:rPr>
        <w:t xml:space="preserve">כלפיכם לסילוק כל סכום עד לסך הכולל של </w:t>
      </w:r>
      <w:r>
        <w:rPr>
          <w:rFonts w:cs="Monotype Hadassah" w:hint="cs"/>
          <w:b/>
          <w:bCs/>
          <w:u w:val="single"/>
          <w:rtl/>
        </w:rPr>
        <w:t>_____________</w:t>
      </w:r>
      <w:r>
        <w:rPr>
          <w:rFonts w:cs="Monotype Hadassah" w:hint="cs"/>
          <w:b/>
          <w:bCs/>
          <w:u w:val="single"/>
          <w:rtl/>
        </w:rPr>
        <w:t>₪</w:t>
      </w:r>
      <w:r>
        <w:rPr>
          <w:rFonts w:cs="Monotype Hadassah" w:hint="cs"/>
          <w:rtl/>
        </w:rPr>
        <w:t xml:space="preserve"> </w:t>
      </w:r>
      <w:r w:rsidRPr="00A853F5">
        <w:rPr>
          <w:rFonts w:cs="Monotype Hadassah"/>
          <w:rtl/>
        </w:rPr>
        <w:t>(</w:t>
      </w:r>
      <w:r>
        <w:rPr>
          <w:rFonts w:cs="Monotype Hadassah" w:hint="cs"/>
          <w:rtl/>
        </w:rPr>
        <w:t>ו</w:t>
      </w:r>
      <w:r w:rsidRPr="00A853F5">
        <w:rPr>
          <w:rFonts w:cs="Monotype Hadassah"/>
          <w:rtl/>
        </w:rPr>
        <w:t>במילים</w:t>
      </w:r>
      <w:r w:rsidRPr="00A853F5">
        <w:rPr>
          <w:rFonts w:cs="Monotype Hadassah" w:hint="cs"/>
          <w:rtl/>
        </w:rPr>
        <w:t>:</w:t>
      </w:r>
      <w:r w:rsidRPr="00A853F5">
        <w:rPr>
          <w:rFonts w:cs="Monotype Hadassah"/>
          <w:rtl/>
        </w:rPr>
        <w:t xml:space="preserve"> </w:t>
      </w:r>
      <w:r>
        <w:rPr>
          <w:rFonts w:cs="Monotype Hadassah" w:hint="cs"/>
          <w:rtl/>
        </w:rPr>
        <w:t>_____________________________</w:t>
      </w:r>
      <w:r w:rsidRPr="00C333EE">
        <w:rPr>
          <w:rFonts w:cs="Monotype Hadassah" w:hint="cs"/>
          <w:rtl/>
        </w:rPr>
        <w:t xml:space="preserve"> שקלים חדשים</w:t>
      </w:r>
      <w:r w:rsidRPr="00A853F5">
        <w:rPr>
          <w:rFonts w:cs="Monotype Hadassah"/>
          <w:rtl/>
        </w:rPr>
        <w:t>)</w:t>
      </w:r>
      <w:r>
        <w:rPr>
          <w:rFonts w:cs="Monotype Hadassah" w:hint="cs"/>
          <w:rtl/>
        </w:rPr>
        <w:t>, שיוצמד למדד</w:t>
      </w:r>
      <w:r w:rsidRPr="00A853F5">
        <w:rPr>
          <w:rFonts w:cs="Monotype Hadassah" w:hint="cs"/>
          <w:rtl/>
        </w:rPr>
        <w:t xml:space="preserve">, אשר תדרשו מאת ____________________ (להלן:- </w:t>
      </w:r>
      <w:r w:rsidRPr="00A8536A">
        <w:rPr>
          <w:rFonts w:cs="Monotype Hadassah" w:hint="cs"/>
          <w:rtl/>
        </w:rPr>
        <w:t>"</w:t>
      </w:r>
      <w:r w:rsidRPr="00B327BB">
        <w:rPr>
          <w:rFonts w:cs="Monotype Hadassah" w:hint="cs"/>
          <w:b/>
          <w:bCs/>
          <w:rtl/>
        </w:rPr>
        <w:t>החייב</w:t>
      </w:r>
      <w:r w:rsidRPr="00A8536A">
        <w:rPr>
          <w:rFonts w:cs="Monotype Hadassah" w:hint="cs"/>
          <w:rtl/>
        </w:rPr>
        <w:t xml:space="preserve">"), בקשר עם </w:t>
      </w:r>
      <w:r w:rsidRPr="002063FB">
        <w:rPr>
          <w:rFonts w:cs="Monotype Hadassah" w:hint="cs"/>
          <w:b/>
          <w:bCs/>
          <w:rtl/>
        </w:rPr>
        <w:t>קול</w:t>
      </w:r>
      <w:r w:rsidRPr="002063FB">
        <w:rPr>
          <w:rFonts w:cs="Monotype Hadassah"/>
          <w:b/>
          <w:bCs/>
        </w:rPr>
        <w:t xml:space="preserve"> </w:t>
      </w:r>
      <w:r w:rsidRPr="002063FB">
        <w:rPr>
          <w:rFonts w:cs="Monotype Hadassah" w:hint="cs"/>
          <w:b/>
          <w:bCs/>
          <w:rtl/>
        </w:rPr>
        <w:t>קורא</w:t>
      </w:r>
      <w:r w:rsidRPr="002063FB">
        <w:rPr>
          <w:rFonts w:cs="Monotype Hadassah"/>
          <w:b/>
          <w:bCs/>
        </w:rPr>
        <w:t xml:space="preserve"> </w:t>
      </w:r>
      <w:r w:rsidRPr="002063FB">
        <w:rPr>
          <w:rFonts w:cs="Monotype Hadassah" w:hint="cs"/>
          <w:b/>
          <w:bCs/>
          <w:rtl/>
        </w:rPr>
        <w:t>לקבלת</w:t>
      </w:r>
      <w:r w:rsidRPr="002063FB">
        <w:rPr>
          <w:rFonts w:cs="Monotype Hadassah"/>
          <w:b/>
          <w:bCs/>
        </w:rPr>
        <w:t xml:space="preserve"> </w:t>
      </w:r>
      <w:r w:rsidRPr="002063FB">
        <w:rPr>
          <w:rFonts w:cs="Monotype Hadassah" w:hint="cs"/>
          <w:b/>
          <w:bCs/>
          <w:rtl/>
        </w:rPr>
        <w:t>הצעות</w:t>
      </w:r>
      <w:r w:rsidRPr="002063FB">
        <w:rPr>
          <w:rFonts w:cs="Monotype Hadassah"/>
          <w:b/>
          <w:bCs/>
        </w:rPr>
        <w:t xml:space="preserve"> </w:t>
      </w:r>
      <w:r w:rsidRPr="002063FB">
        <w:rPr>
          <w:rFonts w:cs="Monotype Hadassah" w:hint="cs"/>
          <w:b/>
          <w:bCs/>
          <w:rtl/>
        </w:rPr>
        <w:t>למימון</w:t>
      </w:r>
      <w:r w:rsidRPr="002063FB">
        <w:rPr>
          <w:rFonts w:cs="Monotype Hadassah"/>
          <w:b/>
          <w:bCs/>
        </w:rPr>
        <w:t xml:space="preserve"> </w:t>
      </w:r>
      <w:r w:rsidRPr="002063FB">
        <w:rPr>
          <w:rFonts w:cs="Monotype Hadassah" w:hint="cs"/>
          <w:b/>
          <w:bCs/>
          <w:rtl/>
        </w:rPr>
        <w:t>מחקרים</w:t>
      </w:r>
      <w:r w:rsidRPr="002063FB">
        <w:rPr>
          <w:rFonts w:cs="Monotype Hadassah"/>
          <w:b/>
          <w:bCs/>
        </w:rPr>
        <w:t xml:space="preserve"> </w:t>
      </w:r>
      <w:r w:rsidRPr="002063FB">
        <w:rPr>
          <w:rFonts w:cs="Monotype Hadassah" w:hint="cs"/>
          <w:b/>
          <w:bCs/>
          <w:rtl/>
        </w:rPr>
        <w:t>בתחום</w:t>
      </w:r>
      <w:r w:rsidRPr="002063FB">
        <w:rPr>
          <w:rFonts w:cs="Monotype Hadassah"/>
          <w:b/>
          <w:bCs/>
        </w:rPr>
        <w:t xml:space="preserve"> </w:t>
      </w:r>
      <w:r w:rsidRPr="002063FB">
        <w:rPr>
          <w:rFonts w:cs="Monotype Hadassah" w:hint="cs"/>
          <w:b/>
          <w:bCs/>
          <w:rtl/>
        </w:rPr>
        <w:t>המים</w:t>
      </w:r>
      <w:r w:rsidRPr="002063FB">
        <w:rPr>
          <w:rFonts w:cs="Monotype Hadassah"/>
          <w:b/>
          <w:bCs/>
        </w:rPr>
        <w:t xml:space="preserve"> </w:t>
      </w:r>
      <w:r w:rsidRPr="002063FB">
        <w:rPr>
          <w:rFonts w:cs="Monotype Hadassah" w:hint="cs"/>
          <w:b/>
          <w:bCs/>
          <w:rtl/>
        </w:rPr>
        <w:t>לשנת</w:t>
      </w:r>
      <w:r>
        <w:rPr>
          <w:rFonts w:cs="Monotype Hadassah" w:hint="cs"/>
          <w:sz w:val="22"/>
          <w:szCs w:val="22"/>
          <w:rtl/>
        </w:rPr>
        <w:t xml:space="preserve"> 2018.</w:t>
      </w:r>
    </w:p>
    <w:p w:rsidR="002063FB" w:rsidRPr="00A853F5" w:rsidRDefault="002063FB" w:rsidP="002063FB">
      <w:pPr>
        <w:spacing w:line="360" w:lineRule="auto"/>
        <w:ind w:left="-30" w:right="-284"/>
        <w:jc w:val="both"/>
        <w:rPr>
          <w:rFonts w:cs="Monotype Hadassah"/>
          <w:rtl/>
        </w:rPr>
      </w:pPr>
      <w:r w:rsidRPr="00A853F5">
        <w:rPr>
          <w:rFonts w:cs="Monotype Hadassah"/>
          <w:rtl/>
        </w:rPr>
        <w:t xml:space="preserve">אנו </w:t>
      </w:r>
      <w:r w:rsidRPr="00A853F5">
        <w:rPr>
          <w:rFonts w:cs="Monotype Hadassah" w:hint="cs"/>
          <w:rtl/>
        </w:rPr>
        <w:t>נ</w:t>
      </w:r>
      <w:r w:rsidRPr="00A853F5">
        <w:rPr>
          <w:rFonts w:cs="Monotype Hadassah"/>
          <w:rtl/>
        </w:rPr>
        <w:t>שלם לכם את הסכום הנ"ל,</w:t>
      </w:r>
      <w:r w:rsidRPr="00A853F5">
        <w:rPr>
          <w:rFonts w:cs="Monotype Hadassah" w:hint="cs"/>
          <w:rtl/>
        </w:rPr>
        <w:t xml:space="preserve"> תוך 15 יום מתאריך דרישתכם הראשונה שנשלחה אלינו במכתב בדואר רשום, </w:t>
      </w:r>
      <w:r w:rsidRPr="00A853F5">
        <w:rPr>
          <w:rFonts w:cs="Monotype Hadassah"/>
          <w:rtl/>
        </w:rPr>
        <w:t xml:space="preserve">מבלי </w:t>
      </w:r>
      <w:r w:rsidRPr="00A853F5">
        <w:rPr>
          <w:rFonts w:cs="Monotype Hadassah" w:hint="cs"/>
          <w:rtl/>
        </w:rPr>
        <w:t>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2063FB" w:rsidRPr="008A48E5" w:rsidRDefault="002063FB" w:rsidP="002063FB">
      <w:pPr>
        <w:pStyle w:val="a9"/>
        <w:tabs>
          <w:tab w:val="clear" w:pos="454"/>
        </w:tabs>
        <w:spacing w:after="0" w:line="240" w:lineRule="auto"/>
        <w:ind w:left="-2"/>
        <w:rPr>
          <w:rFonts w:cs="Monotype Hadassah"/>
          <w:sz w:val="22"/>
          <w:szCs w:val="22"/>
          <w:rtl/>
        </w:rPr>
      </w:pPr>
      <w:r w:rsidRPr="00A853F5">
        <w:rPr>
          <w:rFonts w:cs="Monotype Hadassah"/>
          <w:sz w:val="22"/>
          <w:szCs w:val="22"/>
          <w:rtl/>
        </w:rPr>
        <w:t xml:space="preserve">ערבות זו </w:t>
      </w:r>
      <w:r w:rsidRPr="00A853F5">
        <w:rPr>
          <w:rFonts w:cs="Monotype Hadassah" w:hint="cs"/>
          <w:sz w:val="22"/>
          <w:szCs w:val="22"/>
          <w:rtl/>
        </w:rPr>
        <w:t>תהיה</w:t>
      </w:r>
      <w:r w:rsidRPr="00A853F5">
        <w:rPr>
          <w:rFonts w:cs="Monotype Hadassah"/>
          <w:sz w:val="22"/>
          <w:szCs w:val="22"/>
          <w:rtl/>
        </w:rPr>
        <w:t xml:space="preserve"> בתוק</w:t>
      </w:r>
      <w:r w:rsidRPr="00A853F5">
        <w:rPr>
          <w:rFonts w:cs="Monotype Hadassah" w:hint="cs"/>
          <w:sz w:val="22"/>
          <w:szCs w:val="22"/>
          <w:rtl/>
        </w:rPr>
        <w:t>ף</w:t>
      </w:r>
      <w:r>
        <w:rPr>
          <w:rFonts w:cs="Monotype Hadassah" w:hint="cs"/>
          <w:sz w:val="22"/>
          <w:szCs w:val="22"/>
          <w:rtl/>
        </w:rPr>
        <w:t xml:space="preserve"> מיום חתימת נספח ערבות זה ו</w:t>
      </w:r>
      <w:r w:rsidRPr="00A853F5">
        <w:rPr>
          <w:rFonts w:cs="Monotype Hadassah"/>
          <w:sz w:val="22"/>
          <w:szCs w:val="22"/>
          <w:rtl/>
        </w:rPr>
        <w:t>עד ל</w:t>
      </w:r>
      <w:r w:rsidRPr="00A853F5">
        <w:rPr>
          <w:rFonts w:cs="Monotype Hadassah" w:hint="cs"/>
          <w:sz w:val="22"/>
          <w:szCs w:val="22"/>
          <w:rtl/>
        </w:rPr>
        <w:t xml:space="preserve">תאריך </w:t>
      </w:r>
      <w:r>
        <w:rPr>
          <w:rFonts w:cs="Monotype Hadassah" w:hint="cs"/>
          <w:sz w:val="22"/>
          <w:szCs w:val="22"/>
          <w:u w:val="single"/>
          <w:rtl/>
        </w:rPr>
        <w:t>____________________</w:t>
      </w:r>
      <w:r>
        <w:rPr>
          <w:rFonts w:cs="Monotype Hadassah" w:hint="cs"/>
          <w:sz w:val="22"/>
          <w:szCs w:val="22"/>
          <w:rtl/>
        </w:rPr>
        <w:t xml:space="preserve"> .</w:t>
      </w:r>
    </w:p>
    <w:p w:rsidR="002063FB" w:rsidRPr="00A853F5" w:rsidRDefault="002063FB" w:rsidP="002063FB">
      <w:pPr>
        <w:pStyle w:val="a9"/>
        <w:tabs>
          <w:tab w:val="clear" w:pos="454"/>
        </w:tabs>
        <w:spacing w:after="0" w:line="240" w:lineRule="auto"/>
        <w:ind w:left="-2"/>
        <w:rPr>
          <w:rFonts w:cs="Monotype Hadassah"/>
          <w:sz w:val="22"/>
          <w:szCs w:val="22"/>
          <w:rtl/>
        </w:rPr>
      </w:pPr>
    </w:p>
    <w:p w:rsidR="002063FB" w:rsidRPr="00A853F5" w:rsidRDefault="002063FB" w:rsidP="002063FB">
      <w:pPr>
        <w:pStyle w:val="a9"/>
        <w:tabs>
          <w:tab w:val="clear" w:pos="454"/>
        </w:tabs>
        <w:spacing w:after="0" w:line="240" w:lineRule="auto"/>
        <w:ind w:left="-2"/>
        <w:rPr>
          <w:rFonts w:cs="Monotype Hadassah"/>
          <w:sz w:val="22"/>
          <w:szCs w:val="22"/>
          <w:rtl/>
        </w:rPr>
      </w:pPr>
      <w:r w:rsidRPr="00A853F5">
        <w:rPr>
          <w:rFonts w:cs="Monotype Hadassah" w:hint="cs"/>
          <w:sz w:val="22"/>
          <w:szCs w:val="22"/>
          <w:rtl/>
        </w:rPr>
        <w:t>דרישה על פי ערבות זו יש להפנות לסניף הבנק / חברת הביטוח כדלקמן:</w:t>
      </w:r>
    </w:p>
    <w:p w:rsidR="002063FB" w:rsidRDefault="002063FB" w:rsidP="002063FB">
      <w:pPr>
        <w:pStyle w:val="a9"/>
        <w:tabs>
          <w:tab w:val="clear" w:pos="454"/>
        </w:tabs>
        <w:spacing w:after="0" w:line="240" w:lineRule="auto"/>
        <w:ind w:left="-2"/>
        <w:rPr>
          <w:rFonts w:cs="Monotype Hadassah"/>
          <w:b/>
          <w:bCs/>
          <w:sz w:val="24"/>
          <w:szCs w:val="24"/>
          <w:rtl/>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166"/>
        <w:gridCol w:w="1183"/>
        <w:gridCol w:w="3081"/>
      </w:tblGrid>
      <w:tr w:rsidR="002063FB" w:rsidTr="00802814">
        <w:tc>
          <w:tcPr>
            <w:tcW w:w="3510" w:type="dxa"/>
            <w:shd w:val="clear" w:color="auto" w:fill="D9D9D9"/>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b/>
                <w:bCs/>
                <w:sz w:val="24"/>
                <w:szCs w:val="24"/>
                <w:rtl/>
              </w:rPr>
              <w:t>שם הבנק / חברת הביטוח</w:t>
            </w:r>
          </w:p>
        </w:tc>
        <w:tc>
          <w:tcPr>
            <w:tcW w:w="1276" w:type="dxa"/>
            <w:shd w:val="clear" w:color="auto" w:fill="D9D9D9"/>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b/>
                <w:bCs/>
                <w:sz w:val="24"/>
                <w:szCs w:val="24"/>
                <w:rtl/>
              </w:rPr>
              <w:t>מס' בנק</w:t>
            </w:r>
          </w:p>
        </w:tc>
        <w:tc>
          <w:tcPr>
            <w:tcW w:w="1276" w:type="dxa"/>
            <w:shd w:val="clear" w:color="auto" w:fill="D9D9D9"/>
          </w:tcPr>
          <w:p w:rsidR="002063FB" w:rsidRPr="009F255F" w:rsidRDefault="002063FB" w:rsidP="00802814">
            <w:pPr>
              <w:pStyle w:val="a9"/>
              <w:tabs>
                <w:tab w:val="clear" w:pos="454"/>
              </w:tabs>
              <w:spacing w:after="0" w:line="240" w:lineRule="auto"/>
              <w:jc w:val="center"/>
              <w:rPr>
                <w:rFonts w:eastAsia="Calibri" w:cs="Monotype Hadassah"/>
                <w:b/>
                <w:bCs/>
                <w:sz w:val="24"/>
                <w:szCs w:val="24"/>
                <w:rtl/>
              </w:rPr>
            </w:pPr>
            <w:r w:rsidRPr="009F255F">
              <w:rPr>
                <w:rFonts w:eastAsia="Calibri" w:cs="Monotype Hadassah" w:hint="cs"/>
                <w:b/>
                <w:bCs/>
                <w:sz w:val="24"/>
                <w:szCs w:val="24"/>
                <w:rtl/>
              </w:rPr>
              <w:t>מס' סניף</w:t>
            </w:r>
          </w:p>
        </w:tc>
        <w:tc>
          <w:tcPr>
            <w:tcW w:w="3510" w:type="dxa"/>
            <w:shd w:val="clear" w:color="auto" w:fill="D9D9D9"/>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b/>
                <w:bCs/>
                <w:sz w:val="24"/>
                <w:szCs w:val="24"/>
                <w:rtl/>
              </w:rPr>
              <w:t>כתובת</w:t>
            </w:r>
          </w:p>
        </w:tc>
      </w:tr>
      <w:tr w:rsidR="002063FB" w:rsidTr="00802814">
        <w:tc>
          <w:tcPr>
            <w:tcW w:w="3510" w:type="dxa"/>
            <w:shd w:val="clear" w:color="auto" w:fill="auto"/>
          </w:tcPr>
          <w:p w:rsidR="002063FB" w:rsidRPr="009F255F" w:rsidRDefault="002063FB" w:rsidP="00802814">
            <w:pPr>
              <w:pStyle w:val="a9"/>
              <w:tabs>
                <w:tab w:val="clear" w:pos="454"/>
              </w:tabs>
              <w:spacing w:after="0" w:line="480" w:lineRule="auto"/>
              <w:rPr>
                <w:rFonts w:eastAsia="Calibri" w:cs="Monotype Hadassah"/>
                <w:sz w:val="24"/>
                <w:szCs w:val="24"/>
                <w:rtl/>
              </w:rPr>
            </w:pPr>
          </w:p>
        </w:tc>
        <w:tc>
          <w:tcPr>
            <w:tcW w:w="1276" w:type="dxa"/>
            <w:shd w:val="clear" w:color="auto" w:fill="auto"/>
          </w:tcPr>
          <w:p w:rsidR="002063FB" w:rsidRPr="009F255F" w:rsidRDefault="002063FB" w:rsidP="00802814">
            <w:pPr>
              <w:pStyle w:val="a9"/>
              <w:tabs>
                <w:tab w:val="clear" w:pos="454"/>
              </w:tabs>
              <w:spacing w:after="0" w:line="480" w:lineRule="auto"/>
              <w:rPr>
                <w:rFonts w:eastAsia="Calibri" w:cs="Monotype Hadassah"/>
                <w:sz w:val="24"/>
                <w:szCs w:val="24"/>
                <w:rtl/>
              </w:rPr>
            </w:pPr>
          </w:p>
        </w:tc>
        <w:tc>
          <w:tcPr>
            <w:tcW w:w="1276" w:type="dxa"/>
            <w:shd w:val="clear" w:color="auto" w:fill="auto"/>
          </w:tcPr>
          <w:p w:rsidR="002063FB" w:rsidRPr="009F255F" w:rsidRDefault="002063FB" w:rsidP="00802814">
            <w:pPr>
              <w:pStyle w:val="a9"/>
              <w:tabs>
                <w:tab w:val="clear" w:pos="454"/>
              </w:tabs>
              <w:spacing w:after="0" w:line="480" w:lineRule="auto"/>
              <w:rPr>
                <w:rFonts w:eastAsia="Calibri" w:cs="Monotype Hadassah"/>
                <w:sz w:val="24"/>
                <w:szCs w:val="24"/>
                <w:rtl/>
              </w:rPr>
            </w:pPr>
          </w:p>
        </w:tc>
        <w:tc>
          <w:tcPr>
            <w:tcW w:w="3510" w:type="dxa"/>
            <w:shd w:val="clear" w:color="auto" w:fill="auto"/>
          </w:tcPr>
          <w:p w:rsidR="002063FB" w:rsidRPr="009F255F" w:rsidRDefault="002063FB" w:rsidP="00802814">
            <w:pPr>
              <w:pStyle w:val="a9"/>
              <w:tabs>
                <w:tab w:val="clear" w:pos="454"/>
              </w:tabs>
              <w:spacing w:after="0" w:line="480" w:lineRule="auto"/>
              <w:rPr>
                <w:rFonts w:eastAsia="Calibri" w:cs="Monotype Hadassah"/>
                <w:sz w:val="24"/>
                <w:szCs w:val="24"/>
                <w:rtl/>
              </w:rPr>
            </w:pPr>
          </w:p>
        </w:tc>
      </w:tr>
    </w:tbl>
    <w:p w:rsidR="002063FB" w:rsidRPr="00171BF6" w:rsidRDefault="002063FB" w:rsidP="002063FB">
      <w:pPr>
        <w:pStyle w:val="a9"/>
        <w:tabs>
          <w:tab w:val="clear" w:pos="454"/>
        </w:tabs>
        <w:spacing w:after="0" w:line="240" w:lineRule="auto"/>
        <w:ind w:left="-2"/>
        <w:rPr>
          <w:rFonts w:cs="Monotype Hadassah"/>
          <w:b/>
          <w:bCs/>
          <w:sz w:val="24"/>
          <w:szCs w:val="24"/>
          <w:rtl/>
        </w:rPr>
      </w:pPr>
    </w:p>
    <w:p w:rsidR="002063FB" w:rsidRPr="00A4782B" w:rsidRDefault="002063FB" w:rsidP="002063FB">
      <w:pPr>
        <w:pStyle w:val="a9"/>
        <w:tabs>
          <w:tab w:val="clear" w:pos="454"/>
        </w:tabs>
        <w:spacing w:after="0" w:line="240" w:lineRule="auto"/>
        <w:ind w:left="-2"/>
        <w:rPr>
          <w:rFonts w:cs="Monotype Hadassah"/>
          <w:sz w:val="22"/>
          <w:szCs w:val="22"/>
          <w:rtl/>
        </w:rPr>
      </w:pPr>
      <w:r w:rsidRPr="00A4782B">
        <w:rPr>
          <w:rFonts w:cs="Monotype Hadassah"/>
          <w:sz w:val="22"/>
          <w:szCs w:val="22"/>
          <w:rtl/>
        </w:rPr>
        <w:t>ערבות זו איננה ניתנת להעברה.</w:t>
      </w:r>
    </w:p>
    <w:p w:rsidR="002063FB" w:rsidRDefault="002063FB" w:rsidP="002063FB">
      <w:pPr>
        <w:pStyle w:val="a9"/>
        <w:tabs>
          <w:tab w:val="clear" w:pos="454"/>
        </w:tabs>
        <w:spacing w:after="0" w:line="240" w:lineRule="auto"/>
        <w:ind w:left="-2"/>
        <w:jc w:val="center"/>
        <w:rPr>
          <w:rFonts w:cs="Monotype Hadassah"/>
          <w:sz w:val="22"/>
          <w:szCs w:val="22"/>
          <w:rtl/>
        </w:rPr>
      </w:pPr>
      <w:r w:rsidRPr="00A4782B">
        <w:rPr>
          <w:rFonts w:cs="Monotype Hadassah"/>
          <w:sz w:val="22"/>
          <w:szCs w:val="22"/>
          <w:rtl/>
        </w:rPr>
        <w:t>בכבוד רב,</w:t>
      </w:r>
    </w:p>
    <w:p w:rsidR="002063FB" w:rsidRPr="00B327BB" w:rsidRDefault="002063FB" w:rsidP="002063FB">
      <w:pPr>
        <w:pStyle w:val="a9"/>
        <w:tabs>
          <w:tab w:val="clear" w:pos="454"/>
        </w:tabs>
        <w:spacing w:after="0" w:line="240" w:lineRule="auto"/>
        <w:ind w:left="-2"/>
        <w:jc w:val="center"/>
        <w:rPr>
          <w:rFonts w:cs="Monotype Hadassah"/>
          <w:sz w:val="12"/>
          <w:szCs w:val="12"/>
          <w:rtl/>
        </w:rPr>
      </w:pPr>
    </w:p>
    <w:tbl>
      <w:tblPr>
        <w:bidiVisual/>
        <w:tblW w:w="0" w:type="auto"/>
        <w:tblInd w:w="-2" w:type="dxa"/>
        <w:tblLook w:val="04A0" w:firstRow="1" w:lastRow="0" w:firstColumn="1" w:lastColumn="0" w:noHBand="0" w:noVBand="1"/>
      </w:tblPr>
      <w:tblGrid>
        <w:gridCol w:w="2842"/>
        <w:gridCol w:w="2841"/>
        <w:gridCol w:w="2841"/>
      </w:tblGrid>
      <w:tr w:rsidR="002063FB" w:rsidTr="00802814">
        <w:tc>
          <w:tcPr>
            <w:tcW w:w="3134" w:type="dxa"/>
            <w:shd w:val="clear" w:color="auto" w:fill="auto"/>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sz w:val="24"/>
                <w:szCs w:val="24"/>
                <w:rtl/>
              </w:rPr>
              <w:t>___________________</w:t>
            </w:r>
          </w:p>
        </w:tc>
        <w:tc>
          <w:tcPr>
            <w:tcW w:w="3134" w:type="dxa"/>
            <w:shd w:val="clear" w:color="auto" w:fill="auto"/>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sz w:val="24"/>
                <w:szCs w:val="24"/>
                <w:rtl/>
              </w:rPr>
              <w:t>___________________</w:t>
            </w:r>
          </w:p>
        </w:tc>
        <w:tc>
          <w:tcPr>
            <w:tcW w:w="3134" w:type="dxa"/>
            <w:shd w:val="clear" w:color="auto" w:fill="auto"/>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sz w:val="24"/>
                <w:szCs w:val="24"/>
                <w:rtl/>
              </w:rPr>
              <w:t>___________________</w:t>
            </w:r>
          </w:p>
        </w:tc>
      </w:tr>
      <w:tr w:rsidR="002063FB" w:rsidTr="00802814">
        <w:tc>
          <w:tcPr>
            <w:tcW w:w="3134" w:type="dxa"/>
            <w:shd w:val="clear" w:color="auto" w:fill="auto"/>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b/>
                <w:bCs/>
                <w:sz w:val="24"/>
                <w:szCs w:val="24"/>
                <w:rtl/>
              </w:rPr>
              <w:t>תאריך</w:t>
            </w:r>
          </w:p>
        </w:tc>
        <w:tc>
          <w:tcPr>
            <w:tcW w:w="3134" w:type="dxa"/>
            <w:shd w:val="clear" w:color="auto" w:fill="auto"/>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b/>
                <w:bCs/>
                <w:sz w:val="24"/>
                <w:szCs w:val="24"/>
                <w:rtl/>
              </w:rPr>
              <w:t xml:space="preserve">   שם מלא</w:t>
            </w:r>
            <w:r w:rsidRPr="009F255F">
              <w:rPr>
                <w:rFonts w:eastAsia="Calibri" w:cs="Monotype Hadassah" w:hint="cs"/>
                <w:b/>
                <w:bCs/>
                <w:sz w:val="24"/>
                <w:szCs w:val="24"/>
                <w:rtl/>
              </w:rPr>
              <w:tab/>
            </w:r>
          </w:p>
        </w:tc>
        <w:tc>
          <w:tcPr>
            <w:tcW w:w="3134" w:type="dxa"/>
            <w:shd w:val="clear" w:color="auto" w:fill="auto"/>
          </w:tcPr>
          <w:p w:rsidR="002063FB" w:rsidRPr="009F255F" w:rsidRDefault="002063FB" w:rsidP="00802814">
            <w:pPr>
              <w:pStyle w:val="a9"/>
              <w:tabs>
                <w:tab w:val="clear" w:pos="454"/>
              </w:tabs>
              <w:spacing w:after="0" w:line="240" w:lineRule="auto"/>
              <w:jc w:val="center"/>
              <w:rPr>
                <w:rFonts w:eastAsia="Calibri" w:cs="Monotype Hadassah"/>
                <w:sz w:val="24"/>
                <w:szCs w:val="24"/>
                <w:rtl/>
              </w:rPr>
            </w:pPr>
            <w:r w:rsidRPr="009F255F">
              <w:rPr>
                <w:rFonts w:eastAsia="Calibri" w:cs="Monotype Hadassah" w:hint="cs"/>
                <w:b/>
                <w:bCs/>
                <w:sz w:val="24"/>
                <w:szCs w:val="24"/>
                <w:rtl/>
              </w:rPr>
              <w:t>ח</w:t>
            </w:r>
            <w:r w:rsidRPr="009F255F">
              <w:rPr>
                <w:rFonts w:eastAsia="Calibri" w:cs="Monotype Hadassah"/>
                <w:b/>
                <w:bCs/>
                <w:sz w:val="24"/>
                <w:szCs w:val="24"/>
                <w:rtl/>
              </w:rPr>
              <w:t>תימה וחותמת</w:t>
            </w:r>
          </w:p>
        </w:tc>
      </w:tr>
    </w:tbl>
    <w:p w:rsidR="00DD5486" w:rsidRDefault="00DD5486"/>
    <w:sectPr w:rsidR="00DD5486" w:rsidSect="0067456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D3" w:rsidRDefault="001B62D3" w:rsidP="00D73557">
      <w:r>
        <w:separator/>
      </w:r>
    </w:p>
  </w:endnote>
  <w:endnote w:type="continuationSeparator" w:id="0">
    <w:p w:rsidR="001B62D3" w:rsidRDefault="001B62D3" w:rsidP="00D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D3" w:rsidRDefault="001B62D3" w:rsidP="00D73557">
      <w:r>
        <w:separator/>
      </w:r>
    </w:p>
  </w:footnote>
  <w:footnote w:type="continuationSeparator" w:id="0">
    <w:p w:rsidR="001B62D3" w:rsidRDefault="001B62D3" w:rsidP="00D7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57" w:rsidRDefault="00D73557" w:rsidP="00D73557">
    <w:pPr>
      <w:pStyle w:val="1"/>
      <w:jc w:val="both"/>
      <w:rPr>
        <w:rFonts w:cs="FrankRuehl"/>
        <w:b/>
        <w:bCs w:val="0"/>
        <w:color w:val="002060"/>
        <w:rtl/>
      </w:rPr>
    </w:pPr>
    <w:r>
      <w:rPr>
        <w:noProof/>
      </w:rPr>
      <w:drawing>
        <wp:inline distT="0" distB="0" distL="0" distR="0" wp14:anchorId="4B979597" wp14:editId="1152AA89">
          <wp:extent cx="6334125" cy="609600"/>
          <wp:effectExtent l="0" t="0" r="9525" b="0"/>
          <wp:docPr id="1" name="תמונה 1" descr="תיאור: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תיאור: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609600"/>
                  </a:xfrm>
                  <a:prstGeom prst="rect">
                    <a:avLst/>
                  </a:prstGeom>
                  <a:noFill/>
                  <a:ln>
                    <a:noFill/>
                  </a:ln>
                </pic:spPr>
              </pic:pic>
            </a:graphicData>
          </a:graphic>
        </wp:inline>
      </w:drawing>
    </w:r>
  </w:p>
  <w:p w:rsidR="00D73557" w:rsidRPr="002F7C25" w:rsidRDefault="00D73557" w:rsidP="00D73557">
    <w:pPr>
      <w:pStyle w:val="a3"/>
      <w:tabs>
        <w:tab w:val="clear" w:pos="8306"/>
      </w:tabs>
      <w:ind w:hanging="30"/>
      <w:rPr>
        <w:rFonts w:cs="FrankRuehl"/>
        <w:b/>
        <w:bCs/>
        <w:color w:val="4F81BD"/>
        <w:sz w:val="28"/>
        <w:szCs w:val="28"/>
        <w:rtl/>
      </w:rPr>
    </w:pPr>
    <w:r w:rsidRPr="002F7C25">
      <w:rPr>
        <w:rFonts w:cs="FrankRuehl" w:hint="cs"/>
        <w:b/>
        <w:bCs/>
        <w:color w:val="4F81BD"/>
        <w:sz w:val="28"/>
        <w:szCs w:val="28"/>
        <w:rtl/>
      </w:rPr>
      <w:t>ועדת המכרזים</w:t>
    </w:r>
    <w:r>
      <w:rPr>
        <w:rFonts w:cs="FrankRuehl" w:hint="cs"/>
        <w:b/>
        <w:bCs/>
        <w:color w:val="4F81BD"/>
        <w:sz w:val="28"/>
        <w:szCs w:val="28"/>
        <w:rtl/>
      </w:rPr>
      <w:t xml:space="preserve"> למחקרים</w:t>
    </w:r>
    <w:r w:rsidRPr="002F7C25">
      <w:rPr>
        <w:rFonts w:cs="FrankRuehl" w:hint="cs"/>
        <w:b/>
        <w:bCs/>
        <w:color w:val="4F81BD"/>
        <w:sz w:val="28"/>
        <w:szCs w:val="28"/>
        <w:rtl/>
      </w:rPr>
      <w:t xml:space="preserve">                                                                                                            </w:t>
    </w:r>
    <w:r>
      <w:rPr>
        <w:rFonts w:cs="FrankRuehl" w:hint="cs"/>
        <w:b/>
        <w:bCs/>
        <w:color w:val="4F81BD"/>
        <w:sz w:val="28"/>
        <w:szCs w:val="28"/>
        <w:rtl/>
      </w:rPr>
      <w:t xml:space="preserve">                   </w:t>
    </w:r>
  </w:p>
  <w:p w:rsidR="00D73557" w:rsidRPr="002F7C25" w:rsidRDefault="00D73557" w:rsidP="00D73557">
    <w:pPr>
      <w:pStyle w:val="a3"/>
      <w:bidi w:val="0"/>
    </w:pPr>
  </w:p>
  <w:p w:rsidR="00D73557" w:rsidRDefault="00D73557">
    <w:pPr>
      <w:pStyle w:val="a3"/>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359D"/>
    <w:multiLevelType w:val="hybridMultilevel"/>
    <w:tmpl w:val="065E7F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57"/>
    <w:rsid w:val="001B62D3"/>
    <w:rsid w:val="002063FB"/>
    <w:rsid w:val="00674567"/>
    <w:rsid w:val="00D73557"/>
    <w:rsid w:val="00DD54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57"/>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D73557"/>
    <w:pPr>
      <w:keepNext/>
      <w:tabs>
        <w:tab w:val="left" w:pos="3"/>
      </w:tabs>
      <w:spacing w:line="240" w:lineRule="atLeast"/>
      <w:ind w:right="-1276"/>
      <w:jc w:val="center"/>
      <w:outlineLvl w:val="0"/>
    </w:pPr>
    <w:rPr>
      <w:rFonts w:cs="David"/>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557"/>
    <w:pPr>
      <w:tabs>
        <w:tab w:val="center" w:pos="4153"/>
        <w:tab w:val="right" w:pos="8306"/>
      </w:tabs>
    </w:pPr>
  </w:style>
  <w:style w:type="character" w:customStyle="1" w:styleId="a4">
    <w:name w:val="כותרת עליונה תו"/>
    <w:basedOn w:val="a0"/>
    <w:link w:val="a3"/>
    <w:uiPriority w:val="99"/>
    <w:rsid w:val="00D73557"/>
    <w:rPr>
      <w:rFonts w:ascii="Times New Roman" w:eastAsia="Times New Roman" w:hAnsi="Times New Roman" w:cs="Miriam"/>
      <w:sz w:val="20"/>
      <w:szCs w:val="20"/>
    </w:rPr>
  </w:style>
  <w:style w:type="paragraph" w:styleId="a5">
    <w:name w:val="footer"/>
    <w:basedOn w:val="a"/>
    <w:link w:val="a6"/>
    <w:uiPriority w:val="99"/>
    <w:unhideWhenUsed/>
    <w:rsid w:val="00D73557"/>
    <w:pPr>
      <w:tabs>
        <w:tab w:val="center" w:pos="4153"/>
        <w:tab w:val="right" w:pos="8306"/>
      </w:tabs>
    </w:pPr>
  </w:style>
  <w:style w:type="character" w:customStyle="1" w:styleId="a6">
    <w:name w:val="כותרת תחתונה תו"/>
    <w:basedOn w:val="a0"/>
    <w:link w:val="a5"/>
    <w:uiPriority w:val="99"/>
    <w:rsid w:val="00D73557"/>
    <w:rPr>
      <w:rFonts w:ascii="Times New Roman" w:eastAsia="Times New Roman" w:hAnsi="Times New Roman" w:cs="Miriam"/>
      <w:sz w:val="20"/>
      <w:szCs w:val="20"/>
    </w:rPr>
  </w:style>
  <w:style w:type="character" w:customStyle="1" w:styleId="10">
    <w:name w:val="כותרת 1 תו"/>
    <w:basedOn w:val="a0"/>
    <w:link w:val="1"/>
    <w:rsid w:val="00D73557"/>
    <w:rPr>
      <w:rFonts w:ascii="Times New Roman" w:eastAsia="Times New Roman" w:hAnsi="Times New Roman" w:cs="David"/>
      <w:bCs/>
      <w:sz w:val="28"/>
      <w:szCs w:val="28"/>
    </w:rPr>
  </w:style>
  <w:style w:type="paragraph" w:styleId="a7">
    <w:name w:val="Balloon Text"/>
    <w:basedOn w:val="a"/>
    <w:link w:val="a8"/>
    <w:uiPriority w:val="99"/>
    <w:semiHidden/>
    <w:unhideWhenUsed/>
    <w:rsid w:val="00D73557"/>
    <w:rPr>
      <w:rFonts w:ascii="Tahoma" w:hAnsi="Tahoma" w:cs="Tahoma"/>
      <w:sz w:val="16"/>
      <w:szCs w:val="16"/>
    </w:rPr>
  </w:style>
  <w:style w:type="character" w:customStyle="1" w:styleId="a8">
    <w:name w:val="טקסט בלונים תו"/>
    <w:basedOn w:val="a0"/>
    <w:link w:val="a7"/>
    <w:uiPriority w:val="99"/>
    <w:semiHidden/>
    <w:rsid w:val="00D73557"/>
    <w:rPr>
      <w:rFonts w:ascii="Tahoma" w:eastAsia="Times New Roman" w:hAnsi="Tahoma" w:cs="Tahoma"/>
      <w:sz w:val="16"/>
      <w:szCs w:val="16"/>
    </w:rPr>
  </w:style>
  <w:style w:type="paragraph" w:customStyle="1" w:styleId="a9">
    <w:name w:val="בסיס"/>
    <w:basedOn w:val="a"/>
    <w:rsid w:val="002063FB"/>
    <w:pPr>
      <w:tabs>
        <w:tab w:val="left" w:pos="454"/>
      </w:tabs>
      <w:spacing w:after="200" w:line="360" w:lineRule="auto"/>
      <w:jc w:val="both"/>
    </w:pPr>
    <w:rPr>
      <w:rFonts w:asciiTheme="minorHAnsi" w:eastAsiaTheme="minorEastAsia"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57"/>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D73557"/>
    <w:pPr>
      <w:keepNext/>
      <w:tabs>
        <w:tab w:val="left" w:pos="3"/>
      </w:tabs>
      <w:spacing w:line="240" w:lineRule="atLeast"/>
      <w:ind w:right="-1276"/>
      <w:jc w:val="center"/>
      <w:outlineLvl w:val="0"/>
    </w:pPr>
    <w:rPr>
      <w:rFonts w:cs="David"/>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557"/>
    <w:pPr>
      <w:tabs>
        <w:tab w:val="center" w:pos="4153"/>
        <w:tab w:val="right" w:pos="8306"/>
      </w:tabs>
    </w:pPr>
  </w:style>
  <w:style w:type="character" w:customStyle="1" w:styleId="a4">
    <w:name w:val="כותרת עליונה תו"/>
    <w:basedOn w:val="a0"/>
    <w:link w:val="a3"/>
    <w:uiPriority w:val="99"/>
    <w:rsid w:val="00D73557"/>
    <w:rPr>
      <w:rFonts w:ascii="Times New Roman" w:eastAsia="Times New Roman" w:hAnsi="Times New Roman" w:cs="Miriam"/>
      <w:sz w:val="20"/>
      <w:szCs w:val="20"/>
    </w:rPr>
  </w:style>
  <w:style w:type="paragraph" w:styleId="a5">
    <w:name w:val="footer"/>
    <w:basedOn w:val="a"/>
    <w:link w:val="a6"/>
    <w:uiPriority w:val="99"/>
    <w:unhideWhenUsed/>
    <w:rsid w:val="00D73557"/>
    <w:pPr>
      <w:tabs>
        <w:tab w:val="center" w:pos="4153"/>
        <w:tab w:val="right" w:pos="8306"/>
      </w:tabs>
    </w:pPr>
  </w:style>
  <w:style w:type="character" w:customStyle="1" w:styleId="a6">
    <w:name w:val="כותרת תחתונה תו"/>
    <w:basedOn w:val="a0"/>
    <w:link w:val="a5"/>
    <w:uiPriority w:val="99"/>
    <w:rsid w:val="00D73557"/>
    <w:rPr>
      <w:rFonts w:ascii="Times New Roman" w:eastAsia="Times New Roman" w:hAnsi="Times New Roman" w:cs="Miriam"/>
      <w:sz w:val="20"/>
      <w:szCs w:val="20"/>
    </w:rPr>
  </w:style>
  <w:style w:type="character" w:customStyle="1" w:styleId="10">
    <w:name w:val="כותרת 1 תו"/>
    <w:basedOn w:val="a0"/>
    <w:link w:val="1"/>
    <w:rsid w:val="00D73557"/>
    <w:rPr>
      <w:rFonts w:ascii="Times New Roman" w:eastAsia="Times New Roman" w:hAnsi="Times New Roman" w:cs="David"/>
      <w:bCs/>
      <w:sz w:val="28"/>
      <w:szCs w:val="28"/>
    </w:rPr>
  </w:style>
  <w:style w:type="paragraph" w:styleId="a7">
    <w:name w:val="Balloon Text"/>
    <w:basedOn w:val="a"/>
    <w:link w:val="a8"/>
    <w:uiPriority w:val="99"/>
    <w:semiHidden/>
    <w:unhideWhenUsed/>
    <w:rsid w:val="00D73557"/>
    <w:rPr>
      <w:rFonts w:ascii="Tahoma" w:hAnsi="Tahoma" w:cs="Tahoma"/>
      <w:sz w:val="16"/>
      <w:szCs w:val="16"/>
    </w:rPr>
  </w:style>
  <w:style w:type="character" w:customStyle="1" w:styleId="a8">
    <w:name w:val="טקסט בלונים תו"/>
    <w:basedOn w:val="a0"/>
    <w:link w:val="a7"/>
    <w:uiPriority w:val="99"/>
    <w:semiHidden/>
    <w:rsid w:val="00D73557"/>
    <w:rPr>
      <w:rFonts w:ascii="Tahoma" w:eastAsia="Times New Roman" w:hAnsi="Tahoma" w:cs="Tahoma"/>
      <w:sz w:val="16"/>
      <w:szCs w:val="16"/>
    </w:rPr>
  </w:style>
  <w:style w:type="paragraph" w:customStyle="1" w:styleId="a9">
    <w:name w:val="בסיס"/>
    <w:basedOn w:val="a"/>
    <w:rsid w:val="002063FB"/>
    <w:pPr>
      <w:tabs>
        <w:tab w:val="left" w:pos="454"/>
      </w:tabs>
      <w:spacing w:after="200" w:line="360" w:lineRule="auto"/>
      <w:jc w:val="both"/>
    </w:pPr>
    <w:rPr>
      <w:rFonts w:asciiTheme="minorHAnsi" w:eastAsiaTheme="minorEastAsia"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2113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Water Authority</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David</dc:creator>
  <cp:lastModifiedBy>Peter David</cp:lastModifiedBy>
  <cp:revision>2</cp:revision>
  <dcterms:created xsi:type="dcterms:W3CDTF">2018-02-13T11:54:00Z</dcterms:created>
  <dcterms:modified xsi:type="dcterms:W3CDTF">2018-02-13T12:15:00Z</dcterms:modified>
</cp:coreProperties>
</file>